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49" w:rsidRPr="00E41EF3" w:rsidRDefault="00D04549" w:rsidP="00D04549">
      <w:pPr>
        <w:spacing w:line="360" w:lineRule="auto"/>
        <w:jc w:val="right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right"/>
        <w:rPr>
          <w:b/>
          <w:bCs/>
          <w:color w:val="000080"/>
          <w:sz w:val="28"/>
          <w:szCs w:val="28"/>
        </w:rPr>
      </w:pPr>
      <w:r w:rsidRPr="00E41EF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38735</wp:posOffset>
            </wp:positionV>
            <wp:extent cx="1414145" cy="1078865"/>
            <wp:effectExtent l="19050" t="0" r="0" b="0"/>
            <wp:wrapTight wrapText="bothSides">
              <wp:wrapPolygon edited="0">
                <wp:start x="4656" y="0"/>
                <wp:lineTo x="4656" y="12205"/>
                <wp:lineTo x="-291" y="15637"/>
                <wp:lineTo x="-291" y="16782"/>
                <wp:lineTo x="3492" y="21358"/>
                <wp:lineTo x="3783" y="21358"/>
                <wp:lineTo x="19786" y="21358"/>
                <wp:lineTo x="20950" y="21358"/>
                <wp:lineTo x="21532" y="20596"/>
                <wp:lineTo x="21532" y="0"/>
                <wp:lineTo x="4656" y="0"/>
              </wp:wrapPolygon>
            </wp:wrapTight>
            <wp:docPr id="1" name="Рисунок 2" descr="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549" w:rsidRPr="00E41EF3" w:rsidRDefault="00D04549" w:rsidP="00D04549">
      <w:pPr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right"/>
        <w:rPr>
          <w:b/>
          <w:bCs/>
          <w:i/>
          <w:iCs/>
          <w:color w:val="006260"/>
          <w:sz w:val="28"/>
          <w:szCs w:val="28"/>
        </w:rPr>
      </w:pPr>
      <w:r w:rsidRPr="00E41EF3">
        <w:rPr>
          <w:b/>
          <w:bCs/>
          <w:i/>
          <w:iCs/>
          <w:color w:val="006260"/>
          <w:sz w:val="28"/>
          <w:szCs w:val="28"/>
        </w:rPr>
        <w:t>Публичный доклад</w:t>
      </w: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center"/>
        <w:rPr>
          <w:b/>
          <w:bCs/>
          <w:color w:val="000080"/>
          <w:sz w:val="28"/>
          <w:szCs w:val="28"/>
        </w:rPr>
      </w:pPr>
      <w:r w:rsidRPr="00E41EF3">
        <w:rPr>
          <w:b/>
          <w:bCs/>
          <w:color w:val="000080"/>
          <w:sz w:val="28"/>
          <w:szCs w:val="28"/>
        </w:rPr>
        <w:t>Основные результаты деятельности</w:t>
      </w:r>
    </w:p>
    <w:p w:rsidR="00D04549" w:rsidRPr="00E41EF3" w:rsidRDefault="00D04549" w:rsidP="00D04549">
      <w:pPr>
        <w:spacing w:line="360" w:lineRule="auto"/>
        <w:ind w:firstLine="709"/>
        <w:jc w:val="center"/>
        <w:rPr>
          <w:b/>
          <w:bCs/>
          <w:color w:val="000080"/>
          <w:sz w:val="28"/>
          <w:szCs w:val="28"/>
        </w:rPr>
      </w:pPr>
      <w:r w:rsidRPr="00E41EF3">
        <w:rPr>
          <w:b/>
          <w:bCs/>
          <w:color w:val="000080"/>
          <w:sz w:val="28"/>
          <w:szCs w:val="28"/>
        </w:rPr>
        <w:t xml:space="preserve">МАДОУ </w:t>
      </w:r>
      <w:proofErr w:type="spellStart"/>
      <w:r w:rsidRPr="00E41EF3">
        <w:rPr>
          <w:b/>
          <w:bCs/>
          <w:color w:val="000080"/>
          <w:sz w:val="28"/>
          <w:szCs w:val="28"/>
        </w:rPr>
        <w:t>д</w:t>
      </w:r>
      <w:proofErr w:type="spellEnd"/>
      <w:r w:rsidRPr="00E41EF3">
        <w:rPr>
          <w:b/>
          <w:bCs/>
          <w:color w:val="000080"/>
          <w:sz w:val="28"/>
          <w:szCs w:val="28"/>
        </w:rPr>
        <w:t>/с №46 г. Калининграда</w:t>
      </w:r>
    </w:p>
    <w:p w:rsidR="00D04549" w:rsidRPr="00E41EF3" w:rsidRDefault="00D04549" w:rsidP="00D04549">
      <w:pPr>
        <w:spacing w:line="360" w:lineRule="auto"/>
        <w:ind w:firstLine="709"/>
        <w:jc w:val="center"/>
        <w:rPr>
          <w:b/>
          <w:bCs/>
          <w:color w:val="000080"/>
          <w:sz w:val="28"/>
          <w:szCs w:val="28"/>
        </w:rPr>
      </w:pPr>
      <w:r w:rsidRPr="00E41EF3">
        <w:rPr>
          <w:b/>
          <w:bCs/>
          <w:color w:val="000080"/>
          <w:sz w:val="28"/>
          <w:szCs w:val="28"/>
        </w:rPr>
        <w:t>за 2012-2013 учебный год.</w:t>
      </w: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9"/>
        <w:jc w:val="center"/>
        <w:rPr>
          <w:b/>
          <w:bCs/>
          <w:color w:val="000080"/>
          <w:sz w:val="28"/>
          <w:szCs w:val="28"/>
        </w:rPr>
      </w:pPr>
      <w:r w:rsidRPr="00E41EF3">
        <w:rPr>
          <w:b/>
          <w:bCs/>
          <w:color w:val="000080"/>
          <w:sz w:val="28"/>
          <w:szCs w:val="28"/>
        </w:rPr>
        <w:t>2013г.</w:t>
      </w:r>
    </w:p>
    <w:p w:rsidR="00D04549" w:rsidRPr="00E41EF3" w:rsidRDefault="00D04549" w:rsidP="00D04549">
      <w:pPr>
        <w:spacing w:line="360" w:lineRule="auto"/>
        <w:ind w:firstLine="709"/>
        <w:jc w:val="both"/>
        <w:rPr>
          <w:b/>
          <w:bCs/>
          <w:color w:val="000080"/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firstLine="708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Наш детский сад существует с 1.04.1958 года, расположен в приспособленном здании советской постройки 1958 года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по адресу:  236039, г. Калининград, переулок Трамвайный, 52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телефон заведующей: 64-20-33;</w:t>
      </w:r>
    </w:p>
    <w:p w:rsidR="00D04549" w:rsidRPr="009D1C47" w:rsidRDefault="00D04549" w:rsidP="00D04549">
      <w:pPr>
        <w:spacing w:line="360" w:lineRule="auto"/>
        <w:jc w:val="both"/>
        <w:rPr>
          <w:sz w:val="28"/>
          <w:szCs w:val="28"/>
        </w:rPr>
      </w:pPr>
      <w:r w:rsidRPr="009D1C47">
        <w:rPr>
          <w:sz w:val="28"/>
          <w:szCs w:val="28"/>
        </w:rPr>
        <w:t xml:space="preserve">телефон-факс: 64-17-35. </w:t>
      </w:r>
    </w:p>
    <w:p w:rsidR="009D1C47" w:rsidRPr="009D1C47" w:rsidRDefault="009D1C47" w:rsidP="00D04549">
      <w:pPr>
        <w:spacing w:line="360" w:lineRule="auto"/>
        <w:jc w:val="both"/>
        <w:rPr>
          <w:sz w:val="28"/>
          <w:szCs w:val="28"/>
        </w:rPr>
      </w:pPr>
      <w:r w:rsidRPr="009D1C47">
        <w:rPr>
          <w:sz w:val="28"/>
          <w:szCs w:val="28"/>
        </w:rPr>
        <w:t>Маршруты пассажирского транспорта:</w:t>
      </w:r>
      <w:r w:rsidR="00465625">
        <w:rPr>
          <w:sz w:val="28"/>
          <w:szCs w:val="28"/>
        </w:rPr>
        <w:t>№36,</w:t>
      </w:r>
      <w:r>
        <w:rPr>
          <w:sz w:val="28"/>
          <w:szCs w:val="28"/>
        </w:rPr>
        <w:t>5</w:t>
      </w:r>
      <w:r w:rsidR="00465625">
        <w:rPr>
          <w:sz w:val="28"/>
          <w:szCs w:val="28"/>
        </w:rPr>
        <w:t>,37,11,17; троллейбус №1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Учредителем является Комитет по образованию администрации городского округа «ГОРОД КАЛИНИНГРАД».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Заведующая ДОУ:</w:t>
      </w:r>
      <w:r w:rsidRPr="00E41EF3">
        <w:rPr>
          <w:b/>
          <w:sz w:val="28"/>
          <w:szCs w:val="28"/>
        </w:rPr>
        <w:t xml:space="preserve"> Трифонова Ольга Владимировна.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Заместитель заведующей по ВМР: </w:t>
      </w:r>
      <w:proofErr w:type="spellStart"/>
      <w:r w:rsidRPr="00E41EF3">
        <w:rPr>
          <w:b/>
          <w:sz w:val="28"/>
          <w:szCs w:val="28"/>
        </w:rPr>
        <w:t>Пудова</w:t>
      </w:r>
      <w:proofErr w:type="spellEnd"/>
      <w:r w:rsidRPr="00E41EF3">
        <w:rPr>
          <w:b/>
          <w:sz w:val="28"/>
          <w:szCs w:val="28"/>
        </w:rPr>
        <w:t xml:space="preserve"> Ирина Алексеевна</w:t>
      </w:r>
      <w:r w:rsidRPr="00E41EF3">
        <w:rPr>
          <w:sz w:val="28"/>
          <w:szCs w:val="28"/>
        </w:rPr>
        <w:t>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Завхоз: </w:t>
      </w:r>
      <w:r w:rsidRPr="00E41EF3">
        <w:rPr>
          <w:b/>
          <w:sz w:val="28"/>
          <w:szCs w:val="28"/>
        </w:rPr>
        <w:t>Коновалова Надежда Михайловна.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Главный бухгалтер: </w:t>
      </w:r>
      <w:r w:rsidRPr="00E41EF3">
        <w:rPr>
          <w:b/>
          <w:sz w:val="28"/>
          <w:szCs w:val="28"/>
        </w:rPr>
        <w:t>Петрова Ирина Владимировна</w:t>
      </w:r>
      <w:r w:rsidRPr="00E41EF3">
        <w:rPr>
          <w:sz w:val="28"/>
          <w:szCs w:val="28"/>
        </w:rPr>
        <w:t xml:space="preserve">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 xml:space="preserve">Режим работы: </w:t>
      </w:r>
      <w:r w:rsidRPr="00E41EF3">
        <w:rPr>
          <w:b/>
          <w:sz w:val="28"/>
          <w:szCs w:val="28"/>
        </w:rPr>
        <w:t xml:space="preserve">пятидневка с 7.00. до 19.00. </w:t>
      </w:r>
    </w:p>
    <w:p w:rsidR="00D04549" w:rsidRPr="00E41EF3" w:rsidRDefault="00D04549" w:rsidP="00D04549">
      <w:pPr>
        <w:spacing w:line="360" w:lineRule="auto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 xml:space="preserve">Выходные дни: </w:t>
      </w:r>
      <w:r w:rsidRPr="00E41EF3">
        <w:rPr>
          <w:b/>
          <w:sz w:val="28"/>
          <w:szCs w:val="28"/>
        </w:rPr>
        <w:t xml:space="preserve">суббота, воскресенье, праздничные дни.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  <w:u w:val="single"/>
        </w:rPr>
        <w:t>Общее количество воспитанников – 56  ребёнка: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Количество и наполняемость групп: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3 специализированные группы для детей с задержкой психического развития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1 специализированная группа для детей с задержкой речевого развития: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группа развития №1 – 16 детей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группа развития №2 – 13  детей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группа развития №3 – 13 детей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логопедическая группа – 14  детей.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  <w:u w:val="single"/>
        </w:rPr>
      </w:pPr>
      <w:r w:rsidRPr="00E41EF3">
        <w:rPr>
          <w:sz w:val="28"/>
          <w:szCs w:val="28"/>
          <w:u w:val="single"/>
        </w:rPr>
        <w:t xml:space="preserve">Из них: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42   воспитанников  с задержкой психического развития –  75  %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49  воспитанника с   нарушением   речевого   развития – 87,5%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56  детей   имеют   неврологические    нарушения – 100%  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11   ребёнка  имеют нарушения   </w:t>
      </w:r>
      <w:proofErr w:type="spellStart"/>
      <w:proofErr w:type="gramStart"/>
      <w:r w:rsidRPr="00E41EF3">
        <w:rPr>
          <w:sz w:val="28"/>
          <w:szCs w:val="28"/>
        </w:rPr>
        <w:t>опорно</w:t>
      </w:r>
      <w:proofErr w:type="spellEnd"/>
      <w:r w:rsidRPr="00E41EF3">
        <w:rPr>
          <w:sz w:val="28"/>
          <w:szCs w:val="28"/>
        </w:rPr>
        <w:t xml:space="preserve"> – двигательного</w:t>
      </w:r>
      <w:proofErr w:type="gramEnd"/>
      <w:r w:rsidRPr="00E41EF3">
        <w:rPr>
          <w:sz w:val="28"/>
          <w:szCs w:val="28"/>
        </w:rPr>
        <w:t xml:space="preserve">   аппарата – 19,6%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lastRenderedPageBreak/>
        <w:t xml:space="preserve">31   детей  имеют   различные    соматические   заболевания – 31%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7  детей - </w:t>
      </w:r>
      <w:proofErr w:type="spellStart"/>
      <w:r w:rsidRPr="00E41EF3">
        <w:rPr>
          <w:sz w:val="28"/>
          <w:szCs w:val="28"/>
        </w:rPr>
        <w:t>частоболеющих</w:t>
      </w:r>
      <w:proofErr w:type="spellEnd"/>
      <w:r w:rsidRPr="00E41EF3">
        <w:rPr>
          <w:sz w:val="28"/>
          <w:szCs w:val="28"/>
        </w:rPr>
        <w:t xml:space="preserve">  -  12,5%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35 детей имеют  нарушения психического развития -62,5%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19 детей имеют нарушение зрения 34%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ребёнок с нарушением слуха -0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center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 xml:space="preserve">МОНИТОРИНГ    СЕМЕЙ   ВОСПИТАННИКОВ МАДОУ  </w:t>
      </w:r>
      <w:proofErr w:type="spellStart"/>
      <w:r w:rsidRPr="00E41EF3">
        <w:rPr>
          <w:b/>
          <w:sz w:val="28"/>
          <w:szCs w:val="28"/>
        </w:rPr>
        <w:t>д</w:t>
      </w:r>
      <w:proofErr w:type="spellEnd"/>
      <w:r w:rsidRPr="00E41EF3">
        <w:rPr>
          <w:b/>
          <w:sz w:val="28"/>
          <w:szCs w:val="28"/>
        </w:rPr>
        <w:t xml:space="preserve">/с № 46 </w:t>
      </w:r>
    </w:p>
    <w:p w:rsidR="00D04549" w:rsidRPr="00E41EF3" w:rsidRDefault="00D04549" w:rsidP="00D04549">
      <w:pPr>
        <w:spacing w:line="360" w:lineRule="auto"/>
        <w:jc w:val="center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 xml:space="preserve"> за  2012 – 2013  учебный  год</w:t>
      </w:r>
    </w:p>
    <w:p w:rsidR="00D04549" w:rsidRPr="00E41EF3" w:rsidRDefault="00D04549" w:rsidP="00D04549">
      <w:pPr>
        <w:spacing w:line="360" w:lineRule="auto"/>
        <w:jc w:val="both"/>
        <w:rPr>
          <w:b/>
          <w:noProof/>
          <w:sz w:val="28"/>
          <w:szCs w:val="28"/>
        </w:rPr>
      </w:pPr>
      <w:r w:rsidRPr="00E41EF3">
        <w:rPr>
          <w:b/>
          <w:noProof/>
          <w:sz w:val="28"/>
          <w:szCs w:val="28"/>
        </w:rPr>
        <w:t>Социальный  статус  родителей: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b/>
          <w:noProof/>
          <w:sz w:val="28"/>
          <w:szCs w:val="28"/>
        </w:rPr>
        <w:t>Образование  родителей:</w:t>
      </w:r>
    </w:p>
    <w:p w:rsidR="00D04549" w:rsidRPr="00E41EF3" w:rsidRDefault="00D04549" w:rsidP="00D04549">
      <w:pPr>
        <w:spacing w:line="360" w:lineRule="auto"/>
        <w:jc w:val="both"/>
        <w:rPr>
          <w:b/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высшее – </w:t>
      </w:r>
      <w:r>
        <w:rPr>
          <w:b/>
          <w:noProof/>
          <w:sz w:val="28"/>
          <w:szCs w:val="28"/>
        </w:rPr>
        <w:t>44</w:t>
      </w:r>
      <w:r w:rsidRPr="00E41EF3">
        <w:rPr>
          <w:b/>
          <w:noProof/>
          <w:sz w:val="28"/>
          <w:szCs w:val="28"/>
        </w:rPr>
        <w:t>% (45 человек);</w:t>
      </w:r>
    </w:p>
    <w:p w:rsidR="00D04549" w:rsidRPr="00E41EF3" w:rsidRDefault="00D04549" w:rsidP="00D04549">
      <w:pPr>
        <w:spacing w:line="360" w:lineRule="auto"/>
        <w:jc w:val="both"/>
        <w:rPr>
          <w:b/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средне – специальное – </w:t>
      </w:r>
      <w:r>
        <w:rPr>
          <w:b/>
          <w:noProof/>
          <w:sz w:val="28"/>
          <w:szCs w:val="28"/>
        </w:rPr>
        <w:t>45</w:t>
      </w:r>
      <w:r w:rsidRPr="00E41EF3">
        <w:rPr>
          <w:b/>
          <w:noProof/>
          <w:sz w:val="28"/>
          <w:szCs w:val="28"/>
        </w:rPr>
        <w:t>% (46 человек);</w:t>
      </w:r>
      <w:r w:rsidRPr="00E41EF3">
        <w:rPr>
          <w:noProof/>
          <w:sz w:val="28"/>
          <w:szCs w:val="28"/>
        </w:rPr>
        <w:t xml:space="preserve">         </w:t>
      </w:r>
    </w:p>
    <w:p w:rsidR="00D04549" w:rsidRPr="00E41EF3" w:rsidRDefault="00D04549" w:rsidP="00D04549">
      <w:pPr>
        <w:spacing w:line="360" w:lineRule="auto"/>
        <w:jc w:val="both"/>
        <w:rPr>
          <w:b/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среднее – </w:t>
      </w:r>
      <w:r>
        <w:rPr>
          <w:b/>
          <w:noProof/>
          <w:sz w:val="28"/>
          <w:szCs w:val="28"/>
        </w:rPr>
        <w:t>11</w:t>
      </w:r>
      <w:r w:rsidRPr="00E41EF3">
        <w:rPr>
          <w:b/>
          <w:noProof/>
          <w:sz w:val="28"/>
          <w:szCs w:val="28"/>
        </w:rPr>
        <w:t>%</w:t>
      </w:r>
      <w:r>
        <w:rPr>
          <w:b/>
          <w:noProof/>
          <w:sz w:val="28"/>
          <w:szCs w:val="28"/>
        </w:rPr>
        <w:t xml:space="preserve"> (11</w:t>
      </w:r>
      <w:r w:rsidRPr="00E41EF3">
        <w:rPr>
          <w:b/>
          <w:noProof/>
          <w:sz w:val="28"/>
          <w:szCs w:val="28"/>
        </w:rPr>
        <w:t xml:space="preserve"> человек).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b/>
          <w:noProof/>
          <w:sz w:val="28"/>
          <w:szCs w:val="28"/>
        </w:rPr>
        <w:t>Возраст  родителей: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 до  25  лет – </w:t>
      </w:r>
      <w:r>
        <w:rPr>
          <w:b/>
          <w:noProof/>
          <w:sz w:val="28"/>
          <w:szCs w:val="28"/>
        </w:rPr>
        <w:t>7</w:t>
      </w:r>
      <w:r w:rsidRPr="00E41EF3">
        <w:rPr>
          <w:b/>
          <w:noProof/>
          <w:sz w:val="28"/>
          <w:szCs w:val="28"/>
        </w:rPr>
        <w:t>%;</w:t>
      </w:r>
      <w:r w:rsidRPr="00E41EF3">
        <w:rPr>
          <w:noProof/>
          <w:sz w:val="28"/>
          <w:szCs w:val="28"/>
        </w:rPr>
        <w:t xml:space="preserve">                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noProof/>
          <w:sz w:val="28"/>
          <w:szCs w:val="28"/>
        </w:rPr>
        <w:t>26 – 35  лет – 64</w:t>
      </w:r>
      <w:r w:rsidRPr="00E41EF3">
        <w:rPr>
          <w:b/>
          <w:noProof/>
          <w:sz w:val="28"/>
          <w:szCs w:val="28"/>
        </w:rPr>
        <w:t>%;</w:t>
      </w:r>
      <w:r w:rsidRPr="00E41EF3">
        <w:rPr>
          <w:noProof/>
          <w:sz w:val="28"/>
          <w:szCs w:val="28"/>
        </w:rPr>
        <w:t xml:space="preserve">                                 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36 – 45  лет – </w:t>
      </w:r>
      <w:r w:rsidRPr="00E41EF3">
        <w:rPr>
          <w:b/>
          <w:noProof/>
          <w:sz w:val="28"/>
          <w:szCs w:val="28"/>
        </w:rPr>
        <w:t>29%;</w:t>
      </w:r>
      <w:r w:rsidRPr="00E41EF3">
        <w:rPr>
          <w:noProof/>
          <w:sz w:val="28"/>
          <w:szCs w:val="28"/>
        </w:rPr>
        <w:t xml:space="preserve">                     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работают  в  коммерческих  организациях – </w:t>
      </w:r>
      <w:r>
        <w:rPr>
          <w:b/>
          <w:noProof/>
          <w:sz w:val="28"/>
          <w:szCs w:val="28"/>
        </w:rPr>
        <w:t>48</w:t>
      </w:r>
      <w:r w:rsidRPr="00E41EF3">
        <w:rPr>
          <w:b/>
          <w:noProof/>
          <w:sz w:val="28"/>
          <w:szCs w:val="28"/>
        </w:rPr>
        <w:t>%;</w:t>
      </w:r>
      <w:r w:rsidRPr="00E41EF3">
        <w:rPr>
          <w:noProof/>
          <w:sz w:val="28"/>
          <w:szCs w:val="28"/>
        </w:rPr>
        <w:t xml:space="preserve">  </w:t>
      </w:r>
    </w:p>
    <w:p w:rsidR="00D04549" w:rsidRPr="00E41EF3" w:rsidRDefault="00D04549" w:rsidP="00D04549">
      <w:pPr>
        <w:spacing w:line="360" w:lineRule="auto"/>
        <w:jc w:val="both"/>
        <w:rPr>
          <w:b/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работают  в  государственных  организациях – </w:t>
      </w:r>
      <w:r>
        <w:rPr>
          <w:b/>
          <w:noProof/>
          <w:sz w:val="28"/>
          <w:szCs w:val="28"/>
        </w:rPr>
        <w:t>22,5</w:t>
      </w:r>
      <w:r w:rsidRPr="00E41EF3">
        <w:rPr>
          <w:b/>
          <w:noProof/>
          <w:sz w:val="28"/>
          <w:szCs w:val="28"/>
        </w:rPr>
        <w:t xml:space="preserve">%; </w:t>
      </w:r>
    </w:p>
    <w:p w:rsidR="00D04549" w:rsidRPr="00E41EF3" w:rsidRDefault="00D04549" w:rsidP="00D04549">
      <w:pPr>
        <w:spacing w:line="360" w:lineRule="auto"/>
        <w:jc w:val="both"/>
        <w:rPr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военнослужащие – </w:t>
      </w:r>
      <w:r>
        <w:rPr>
          <w:b/>
          <w:noProof/>
          <w:sz w:val="28"/>
          <w:szCs w:val="28"/>
        </w:rPr>
        <w:t>4</w:t>
      </w:r>
      <w:r w:rsidRPr="00E41EF3">
        <w:rPr>
          <w:b/>
          <w:noProof/>
          <w:sz w:val="28"/>
          <w:szCs w:val="28"/>
        </w:rPr>
        <w:t>%;</w:t>
      </w:r>
      <w:r w:rsidRPr="00E41EF3">
        <w:rPr>
          <w:noProof/>
          <w:sz w:val="28"/>
          <w:szCs w:val="28"/>
        </w:rPr>
        <w:t xml:space="preserve">              </w:t>
      </w:r>
    </w:p>
    <w:p w:rsidR="00D04549" w:rsidRPr="00E41EF3" w:rsidRDefault="00D04549" w:rsidP="00D04549">
      <w:pPr>
        <w:spacing w:line="360" w:lineRule="auto"/>
        <w:jc w:val="both"/>
        <w:rPr>
          <w:b/>
          <w:noProof/>
          <w:sz w:val="28"/>
          <w:szCs w:val="28"/>
        </w:rPr>
      </w:pPr>
      <w:r w:rsidRPr="00E41EF3">
        <w:rPr>
          <w:noProof/>
          <w:sz w:val="28"/>
          <w:szCs w:val="28"/>
        </w:rPr>
        <w:t xml:space="preserve"> не  работают – </w:t>
      </w:r>
      <w:r w:rsidRPr="00E41EF3">
        <w:rPr>
          <w:b/>
          <w:noProof/>
          <w:sz w:val="28"/>
          <w:szCs w:val="28"/>
        </w:rPr>
        <w:t>24</w:t>
      </w:r>
      <w:r>
        <w:rPr>
          <w:b/>
          <w:noProof/>
          <w:sz w:val="28"/>
          <w:szCs w:val="28"/>
        </w:rPr>
        <w:t>,5</w:t>
      </w:r>
      <w:r w:rsidRPr="00E41EF3">
        <w:rPr>
          <w:b/>
          <w:noProof/>
          <w:sz w:val="28"/>
          <w:szCs w:val="28"/>
        </w:rPr>
        <w:t>%.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b/>
          <w:sz w:val="28"/>
          <w:szCs w:val="28"/>
        </w:rPr>
        <w:t>Тип  семьи:</w:t>
      </w:r>
      <w:r>
        <w:rPr>
          <w:b/>
          <w:sz w:val="28"/>
          <w:szCs w:val="28"/>
        </w:rPr>
        <w:t xml:space="preserve"> </w:t>
      </w:r>
    </w:p>
    <w:p w:rsidR="00D04549" w:rsidRPr="00E41EF3" w:rsidRDefault="00D04549" w:rsidP="00D04549">
      <w:pPr>
        <w:spacing w:line="360" w:lineRule="auto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 xml:space="preserve"> полные  семьи – </w:t>
      </w:r>
      <w:r>
        <w:rPr>
          <w:b/>
          <w:sz w:val="28"/>
          <w:szCs w:val="28"/>
        </w:rPr>
        <w:t>48</w:t>
      </w:r>
      <w:r w:rsidRPr="00E41EF3">
        <w:rPr>
          <w:b/>
          <w:sz w:val="28"/>
          <w:szCs w:val="28"/>
        </w:rPr>
        <w:t xml:space="preserve">;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 неполные  семьи – </w:t>
      </w:r>
      <w:r>
        <w:rPr>
          <w:b/>
          <w:sz w:val="28"/>
          <w:szCs w:val="28"/>
        </w:rPr>
        <w:t>8</w:t>
      </w:r>
    </w:p>
    <w:p w:rsidR="00D04549" w:rsidRPr="00E41EF3" w:rsidRDefault="00D04549" w:rsidP="00D04549">
      <w:pPr>
        <w:spacing w:line="360" w:lineRule="auto"/>
        <w:jc w:val="both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>Количество  детей   в  семьях: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с 1 ребенком – 25семей, 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с 2 детьми  – 24 семей,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с 3 детьми   – 7  семьи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свой  дом – </w:t>
      </w:r>
      <w:r w:rsidRPr="00E41EF3">
        <w:rPr>
          <w:b/>
          <w:sz w:val="28"/>
          <w:szCs w:val="28"/>
        </w:rPr>
        <w:t>5%;</w:t>
      </w:r>
      <w:r w:rsidRPr="00E41EF3">
        <w:rPr>
          <w:sz w:val="28"/>
          <w:szCs w:val="28"/>
        </w:rPr>
        <w:t xml:space="preserve">        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отдельная квартира </w:t>
      </w:r>
      <w:r w:rsidRPr="00E41EF3">
        <w:rPr>
          <w:b/>
          <w:sz w:val="28"/>
          <w:szCs w:val="28"/>
        </w:rPr>
        <w:t>– 30%;</w:t>
      </w:r>
      <w:r w:rsidRPr="00E41EF3">
        <w:rPr>
          <w:sz w:val="28"/>
          <w:szCs w:val="28"/>
        </w:rPr>
        <w:t xml:space="preserve">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общежитие – </w:t>
      </w:r>
      <w:r w:rsidRPr="00E41EF3">
        <w:rPr>
          <w:b/>
          <w:sz w:val="28"/>
          <w:szCs w:val="28"/>
        </w:rPr>
        <w:t>4%;</w:t>
      </w:r>
      <w:r w:rsidRPr="00E41EF3">
        <w:rPr>
          <w:sz w:val="28"/>
          <w:szCs w:val="28"/>
        </w:rPr>
        <w:t xml:space="preserve">               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lastRenderedPageBreak/>
        <w:t>проживают с родителями – 13%</w:t>
      </w:r>
    </w:p>
    <w:p w:rsidR="00D04549" w:rsidRPr="00465625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съёмное жильё – 4%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b/>
          <w:bCs/>
          <w:sz w:val="28"/>
          <w:szCs w:val="28"/>
        </w:rPr>
        <w:t>Работа нашего детского сада идёт по следующим направлениям образовательных программ</w:t>
      </w:r>
      <w:r w:rsidRPr="00E41EF3">
        <w:rPr>
          <w:sz w:val="28"/>
          <w:szCs w:val="28"/>
        </w:rPr>
        <w:t>:</w:t>
      </w:r>
    </w:p>
    <w:p w:rsidR="00D04549" w:rsidRPr="00E41EF3" w:rsidRDefault="00D04549" w:rsidP="00D0454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E41EF3">
        <w:rPr>
          <w:sz w:val="28"/>
          <w:szCs w:val="28"/>
        </w:rPr>
        <w:t>Коррекционно</w:t>
      </w:r>
      <w:proofErr w:type="spellEnd"/>
      <w:r w:rsidRPr="00E41EF3">
        <w:rPr>
          <w:sz w:val="28"/>
          <w:szCs w:val="28"/>
        </w:rPr>
        <w:t xml:space="preserve"> - развивающее</w:t>
      </w:r>
    </w:p>
    <w:p w:rsidR="00D04549" w:rsidRPr="00E41EF3" w:rsidRDefault="00D04549" w:rsidP="00D0454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Физкультурно-оздоровительное</w:t>
      </w:r>
    </w:p>
    <w:p w:rsidR="00D04549" w:rsidRPr="00E41EF3" w:rsidRDefault="00D04549" w:rsidP="00D0454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Социально-педагогическое</w:t>
      </w:r>
    </w:p>
    <w:p w:rsidR="00D04549" w:rsidRPr="00E41EF3" w:rsidRDefault="00D04549" w:rsidP="00D0454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Культурологическое</w:t>
      </w:r>
    </w:p>
    <w:p w:rsidR="00D04549" w:rsidRPr="00465625" w:rsidRDefault="00D04549" w:rsidP="00465625">
      <w:pPr>
        <w:spacing w:line="360" w:lineRule="auto"/>
        <w:jc w:val="both"/>
        <w:rPr>
          <w:sz w:val="28"/>
          <w:szCs w:val="28"/>
        </w:rPr>
      </w:pPr>
      <w:proofErr w:type="gramStart"/>
      <w:r w:rsidRPr="00E41EF3">
        <w:rPr>
          <w:sz w:val="28"/>
          <w:szCs w:val="28"/>
        </w:rPr>
        <w:t>Вся  коррекционно-педагогическая работа в нашем ДОУ строится на уважении к  личности каждого ребенка.</w:t>
      </w:r>
      <w:proofErr w:type="gramEnd"/>
    </w:p>
    <w:p w:rsidR="00D04549" w:rsidRPr="00E41EF3" w:rsidRDefault="00D04549" w:rsidP="00D04549">
      <w:pPr>
        <w:spacing w:line="360" w:lineRule="auto"/>
        <w:jc w:val="both"/>
        <w:rPr>
          <w:b/>
          <w:bCs/>
          <w:sz w:val="28"/>
          <w:szCs w:val="28"/>
        </w:rPr>
      </w:pPr>
      <w:r w:rsidRPr="00E41EF3">
        <w:rPr>
          <w:bCs/>
          <w:sz w:val="28"/>
          <w:szCs w:val="28"/>
        </w:rPr>
        <w:t xml:space="preserve">    Приоритетными направлениями работы </w:t>
      </w:r>
      <w:proofErr w:type="gramStart"/>
      <w:r w:rsidRPr="00E41EF3">
        <w:rPr>
          <w:bCs/>
          <w:sz w:val="28"/>
          <w:szCs w:val="28"/>
        </w:rPr>
        <w:t>нашего</w:t>
      </w:r>
      <w:proofErr w:type="gramEnd"/>
      <w:r w:rsidRPr="00E41EF3">
        <w:rPr>
          <w:bCs/>
          <w:sz w:val="28"/>
          <w:szCs w:val="28"/>
        </w:rPr>
        <w:t xml:space="preserve"> ДОУ являются</w:t>
      </w:r>
      <w:r w:rsidRPr="00E41EF3">
        <w:rPr>
          <w:b/>
          <w:bCs/>
          <w:sz w:val="28"/>
          <w:szCs w:val="28"/>
        </w:rPr>
        <w:t xml:space="preserve">: </w:t>
      </w:r>
    </w:p>
    <w:p w:rsidR="00D04549" w:rsidRPr="00E41EF3" w:rsidRDefault="00D04549" w:rsidP="00D04549">
      <w:pPr>
        <w:spacing w:line="360" w:lineRule="auto"/>
        <w:ind w:left="360"/>
        <w:jc w:val="both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 xml:space="preserve">- физкультурно-оздоровительное  </w:t>
      </w:r>
    </w:p>
    <w:p w:rsidR="00D04549" w:rsidRPr="00E41EF3" w:rsidRDefault="00D04549" w:rsidP="00D04549">
      <w:pPr>
        <w:spacing w:line="360" w:lineRule="auto"/>
        <w:ind w:left="360"/>
        <w:jc w:val="both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 xml:space="preserve">- </w:t>
      </w:r>
      <w:proofErr w:type="spellStart"/>
      <w:r w:rsidRPr="00E41EF3">
        <w:rPr>
          <w:b/>
          <w:sz w:val="28"/>
          <w:szCs w:val="28"/>
        </w:rPr>
        <w:t>коррекционно</w:t>
      </w:r>
      <w:proofErr w:type="spellEnd"/>
      <w:r w:rsidRPr="00E41EF3">
        <w:rPr>
          <w:b/>
          <w:sz w:val="28"/>
          <w:szCs w:val="28"/>
        </w:rPr>
        <w:t xml:space="preserve"> – развивающее,</w:t>
      </w:r>
    </w:p>
    <w:p w:rsidR="00D04549" w:rsidRPr="00E41EF3" w:rsidRDefault="00D04549" w:rsidP="0046562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>Миссия нашего ДОУ - быть полномочными представителями ребенка перед лицом общества.  Выступая как доверенное лицо ребенка, педагог  в этом качестве получает право на доступ в его внутренний мир.</w:t>
      </w:r>
      <w:r w:rsidRPr="00E41EF3">
        <w:rPr>
          <w:b/>
          <w:sz w:val="28"/>
          <w:szCs w:val="28"/>
        </w:rPr>
        <w:br/>
      </w:r>
      <w:r w:rsidR="00465625">
        <w:rPr>
          <w:sz w:val="28"/>
          <w:szCs w:val="28"/>
        </w:rPr>
        <w:t xml:space="preserve">              </w:t>
      </w:r>
      <w:r w:rsidRPr="00E41EF3">
        <w:rPr>
          <w:sz w:val="28"/>
          <w:szCs w:val="28"/>
        </w:rPr>
        <w:t xml:space="preserve">В текущем учебном году  методической темой ДОУ стала «Внедрение инновационных </w:t>
      </w:r>
      <w:proofErr w:type="spellStart"/>
      <w:r w:rsidRPr="00E41EF3">
        <w:rPr>
          <w:sz w:val="28"/>
          <w:szCs w:val="28"/>
        </w:rPr>
        <w:t>здоровьесберегающих</w:t>
      </w:r>
      <w:proofErr w:type="spellEnd"/>
      <w:r w:rsidRPr="00E41EF3">
        <w:rPr>
          <w:sz w:val="28"/>
          <w:szCs w:val="28"/>
        </w:rPr>
        <w:t xml:space="preserve"> технологий</w:t>
      </w:r>
      <w:r w:rsidRPr="00E41EF3">
        <w:rPr>
          <w:color w:val="000000"/>
          <w:kern w:val="24"/>
          <w:sz w:val="28"/>
          <w:szCs w:val="28"/>
        </w:rPr>
        <w:t xml:space="preserve"> </w:t>
      </w:r>
      <w:r w:rsidRPr="00E41EF3">
        <w:rPr>
          <w:sz w:val="28"/>
          <w:szCs w:val="28"/>
        </w:rPr>
        <w:t>как один из способов модернизации физкультурно-оздоровительной работы в ДОУ».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Для успешного выполнения своей миссии в ДОУ реализуются следующие </w:t>
      </w:r>
      <w:r w:rsidRPr="00E41EF3">
        <w:rPr>
          <w:color w:val="000000"/>
          <w:sz w:val="28"/>
          <w:szCs w:val="28"/>
        </w:rPr>
        <w:t xml:space="preserve">Программы МАДОУ </w:t>
      </w:r>
      <w:proofErr w:type="spellStart"/>
      <w:r w:rsidRPr="00E41EF3">
        <w:rPr>
          <w:color w:val="000000"/>
          <w:sz w:val="28"/>
          <w:szCs w:val="28"/>
        </w:rPr>
        <w:t>д</w:t>
      </w:r>
      <w:proofErr w:type="spellEnd"/>
      <w:r w:rsidRPr="00E41EF3">
        <w:rPr>
          <w:color w:val="000000"/>
          <w:sz w:val="28"/>
          <w:szCs w:val="28"/>
        </w:rPr>
        <w:t>/с №46: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1.  «</w:t>
      </w:r>
      <w:r w:rsidRPr="00E41EF3">
        <w:rPr>
          <w:b/>
          <w:color w:val="000000"/>
          <w:sz w:val="28"/>
          <w:szCs w:val="28"/>
        </w:rPr>
        <w:t>Детство»:</w:t>
      </w:r>
      <w:r w:rsidRPr="00E41EF3">
        <w:rPr>
          <w:color w:val="000000"/>
          <w:sz w:val="28"/>
          <w:szCs w:val="28"/>
        </w:rPr>
        <w:t xml:space="preserve">    примерная    основная    общеобразовательная    программа дошкольного образования (2011)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Авторы: Т.И. Бабаева, А.Г. Гогоберидзе, З.А. Михайлова и др.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2. «</w:t>
      </w:r>
      <w:r w:rsidRPr="00E41EF3">
        <w:rPr>
          <w:b/>
          <w:color w:val="000000"/>
          <w:sz w:val="28"/>
          <w:szCs w:val="28"/>
        </w:rPr>
        <w:t>Программа   воспитания   и   обучения   дошкольников   с   задержкой психического развития»</w:t>
      </w:r>
      <w:r w:rsidRPr="00E41EF3">
        <w:rPr>
          <w:color w:val="000000"/>
          <w:sz w:val="28"/>
          <w:szCs w:val="28"/>
        </w:rPr>
        <w:t xml:space="preserve"> (2010)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Авторы:   Л.Б.  </w:t>
      </w:r>
      <w:proofErr w:type="spellStart"/>
      <w:r w:rsidRPr="00E41EF3">
        <w:rPr>
          <w:color w:val="000000"/>
          <w:sz w:val="28"/>
          <w:szCs w:val="28"/>
        </w:rPr>
        <w:t>Баряева</w:t>
      </w:r>
      <w:proofErr w:type="spellEnd"/>
      <w:r w:rsidRPr="00E41EF3">
        <w:rPr>
          <w:color w:val="000000"/>
          <w:sz w:val="28"/>
          <w:szCs w:val="28"/>
        </w:rPr>
        <w:t xml:space="preserve">,  И.Г.   Вечканова,  О.П.   </w:t>
      </w:r>
      <w:proofErr w:type="spellStart"/>
      <w:r w:rsidRPr="00E41EF3">
        <w:rPr>
          <w:color w:val="000000"/>
          <w:sz w:val="28"/>
          <w:szCs w:val="28"/>
        </w:rPr>
        <w:t>Гаврилушкина</w:t>
      </w:r>
      <w:proofErr w:type="spellEnd"/>
      <w:r w:rsidRPr="00E41EF3">
        <w:rPr>
          <w:color w:val="000000"/>
          <w:sz w:val="28"/>
          <w:szCs w:val="28"/>
        </w:rPr>
        <w:t>,  Е.А. Логинова и др.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3.  «</w:t>
      </w:r>
      <w:r w:rsidRPr="00E41EF3">
        <w:rPr>
          <w:b/>
          <w:color w:val="000000"/>
          <w:sz w:val="28"/>
          <w:szCs w:val="28"/>
        </w:rPr>
        <w:t>Программа воспитания и обучения дошкольников с интеллектуальной недостаточностью».</w:t>
      </w:r>
      <w:r w:rsidRPr="00E41EF3">
        <w:rPr>
          <w:color w:val="000000"/>
          <w:sz w:val="28"/>
          <w:szCs w:val="28"/>
        </w:rPr>
        <w:t xml:space="preserve"> (2009)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Авторы: Л.Б. </w:t>
      </w:r>
      <w:proofErr w:type="spellStart"/>
      <w:r w:rsidRPr="00E41EF3">
        <w:rPr>
          <w:color w:val="000000"/>
          <w:sz w:val="28"/>
          <w:szCs w:val="28"/>
        </w:rPr>
        <w:t>Баряева</w:t>
      </w:r>
      <w:proofErr w:type="spellEnd"/>
      <w:r w:rsidRPr="00E41EF3">
        <w:rPr>
          <w:color w:val="000000"/>
          <w:sz w:val="28"/>
          <w:szCs w:val="28"/>
        </w:rPr>
        <w:t xml:space="preserve">, О.П. </w:t>
      </w:r>
      <w:proofErr w:type="spellStart"/>
      <w:r w:rsidRPr="00E41EF3">
        <w:rPr>
          <w:color w:val="000000"/>
          <w:sz w:val="28"/>
          <w:szCs w:val="28"/>
        </w:rPr>
        <w:t>Гаврилушкина</w:t>
      </w:r>
      <w:proofErr w:type="spellEnd"/>
      <w:r w:rsidRPr="00E41EF3">
        <w:rPr>
          <w:color w:val="000000"/>
          <w:sz w:val="28"/>
          <w:szCs w:val="28"/>
        </w:rPr>
        <w:t>, А.П. Зарин, Н.Д. Соколова.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4.  «</w:t>
      </w:r>
      <w:r w:rsidRPr="00E41EF3">
        <w:rPr>
          <w:b/>
          <w:color w:val="000000"/>
          <w:sz w:val="28"/>
          <w:szCs w:val="28"/>
        </w:rPr>
        <w:t>Программа   коррекционно-развивающей   работы   в   логопедической группе детского сада для детей с общим недоразвитием речи»</w:t>
      </w:r>
      <w:r w:rsidRPr="00E41EF3">
        <w:rPr>
          <w:color w:val="000000"/>
          <w:sz w:val="28"/>
          <w:szCs w:val="28"/>
        </w:rPr>
        <w:t xml:space="preserve"> (с 4 до 7 лет) (2006)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lastRenderedPageBreak/>
        <w:t xml:space="preserve">Автор: Н.В. </w:t>
      </w:r>
      <w:proofErr w:type="spellStart"/>
      <w:r w:rsidRPr="00E41EF3">
        <w:rPr>
          <w:color w:val="000000"/>
          <w:sz w:val="28"/>
          <w:szCs w:val="28"/>
        </w:rPr>
        <w:t>Нищева</w:t>
      </w:r>
      <w:proofErr w:type="spellEnd"/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5.  «</w:t>
      </w:r>
      <w:r w:rsidRPr="00E41EF3">
        <w:rPr>
          <w:b/>
          <w:color w:val="000000"/>
          <w:sz w:val="28"/>
          <w:szCs w:val="28"/>
        </w:rPr>
        <w:t>Программа      коррекционно-развивающей      работы      в      младшей логопедической группе детского сада»</w:t>
      </w:r>
      <w:r w:rsidRPr="00E41EF3">
        <w:rPr>
          <w:color w:val="000000"/>
          <w:sz w:val="28"/>
          <w:szCs w:val="28"/>
        </w:rPr>
        <w:t>. 2006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Автор: Н.В. </w:t>
      </w:r>
      <w:proofErr w:type="spellStart"/>
      <w:r w:rsidRPr="00E41EF3">
        <w:rPr>
          <w:color w:val="000000"/>
          <w:sz w:val="28"/>
          <w:szCs w:val="28"/>
        </w:rPr>
        <w:t>Нищева</w:t>
      </w:r>
      <w:proofErr w:type="spellEnd"/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6.  «</w:t>
      </w:r>
      <w:r w:rsidRPr="00E41EF3">
        <w:rPr>
          <w:b/>
          <w:color w:val="000000"/>
          <w:sz w:val="28"/>
          <w:szCs w:val="28"/>
        </w:rPr>
        <w:t>Воспитание  и  обучение  детей дошкольного  возраста с  фонетико-фонематическим    недоразвитием»</w:t>
      </w:r>
      <w:r w:rsidRPr="00E41EF3">
        <w:rPr>
          <w:color w:val="000000"/>
          <w:sz w:val="28"/>
          <w:szCs w:val="28"/>
        </w:rPr>
        <w:t>. 2002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Авторы: Т.Б. Филичева, Г.В. Чиркина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7.  «</w:t>
      </w:r>
      <w:r w:rsidRPr="00E41EF3">
        <w:rPr>
          <w:b/>
          <w:color w:val="000000"/>
          <w:sz w:val="28"/>
          <w:szCs w:val="28"/>
        </w:rPr>
        <w:t>Воспитание   и   обучение   детей   дошкольного   возраста   с   общим недоразвитием речи».</w:t>
      </w:r>
      <w:r w:rsidRPr="00E41EF3">
        <w:rPr>
          <w:color w:val="000000"/>
          <w:sz w:val="28"/>
          <w:szCs w:val="28"/>
        </w:rPr>
        <w:t xml:space="preserve"> (2009)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Авторы: Т.Б. Филичева, Т.В. Туманова, Г.В. Чиркина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8.  «</w:t>
      </w:r>
      <w:r w:rsidRPr="00E41EF3">
        <w:rPr>
          <w:b/>
          <w:color w:val="000000"/>
          <w:sz w:val="28"/>
          <w:szCs w:val="28"/>
        </w:rPr>
        <w:t>Подготовка к школе детей с задержкой психического развития»</w:t>
      </w:r>
      <w:r w:rsidRPr="00E41EF3">
        <w:rPr>
          <w:color w:val="000000"/>
          <w:sz w:val="28"/>
          <w:szCs w:val="28"/>
        </w:rPr>
        <w:t xml:space="preserve">. 2007 Авторы: С.Г. Шевченко, Р.Д. </w:t>
      </w:r>
      <w:proofErr w:type="spellStart"/>
      <w:r w:rsidRPr="00E41EF3">
        <w:rPr>
          <w:color w:val="000000"/>
          <w:sz w:val="28"/>
          <w:szCs w:val="28"/>
        </w:rPr>
        <w:t>Тригер</w:t>
      </w:r>
      <w:proofErr w:type="spellEnd"/>
      <w:r w:rsidRPr="00E41EF3">
        <w:rPr>
          <w:color w:val="000000"/>
          <w:sz w:val="28"/>
          <w:szCs w:val="28"/>
        </w:rPr>
        <w:t>, И.Н. Волкова, Г.М. Капустина.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41EF3">
        <w:rPr>
          <w:i/>
          <w:iCs/>
          <w:color w:val="000000"/>
          <w:sz w:val="28"/>
          <w:szCs w:val="28"/>
        </w:rPr>
        <w:t xml:space="preserve"> </w:t>
      </w:r>
      <w:r w:rsidRPr="00E41EF3">
        <w:rPr>
          <w:color w:val="000000"/>
          <w:sz w:val="28"/>
          <w:szCs w:val="28"/>
        </w:rPr>
        <w:t>9. «</w:t>
      </w:r>
      <w:r w:rsidRPr="00E41EF3">
        <w:rPr>
          <w:b/>
          <w:color w:val="000000"/>
          <w:sz w:val="28"/>
          <w:szCs w:val="28"/>
        </w:rPr>
        <w:t xml:space="preserve">Коррекция нарушений речи. Программы дошкольных образовательных </w:t>
      </w:r>
      <w:r w:rsidRPr="00E41EF3">
        <w:rPr>
          <w:b/>
          <w:i/>
          <w:iCs/>
          <w:color w:val="000000"/>
          <w:sz w:val="28"/>
          <w:szCs w:val="28"/>
        </w:rPr>
        <w:t xml:space="preserve">         </w:t>
      </w:r>
      <w:r w:rsidRPr="00E41EF3">
        <w:rPr>
          <w:b/>
          <w:color w:val="000000"/>
          <w:sz w:val="28"/>
          <w:szCs w:val="28"/>
        </w:rPr>
        <w:t>учреждений   компенсирующего   вида   для   детей   с   нарушениями</w:t>
      </w:r>
      <w:r w:rsidRPr="00E41EF3">
        <w:rPr>
          <w:b/>
          <w:sz w:val="28"/>
          <w:szCs w:val="28"/>
        </w:rPr>
        <w:t xml:space="preserve"> </w:t>
      </w:r>
      <w:r w:rsidRPr="00E41EF3">
        <w:rPr>
          <w:b/>
          <w:color w:val="000000"/>
          <w:sz w:val="28"/>
          <w:szCs w:val="28"/>
        </w:rPr>
        <w:t>речи».(</w:t>
      </w:r>
      <w:r w:rsidRPr="00E41EF3">
        <w:rPr>
          <w:color w:val="000000"/>
          <w:sz w:val="28"/>
          <w:szCs w:val="28"/>
        </w:rPr>
        <w:t>2010)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Авторы: Т.Б. Филичева, Г.В. Чиркина, Т. В. Туманова, А.В. Лагутина 10.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10. </w:t>
      </w:r>
      <w:r w:rsidRPr="00E41EF3">
        <w:rPr>
          <w:b/>
          <w:color w:val="000000"/>
          <w:sz w:val="28"/>
          <w:szCs w:val="28"/>
        </w:rPr>
        <w:t>Программа         дошкольных         образовательных         учреждений</w:t>
      </w:r>
      <w:r w:rsidRPr="00E41EF3">
        <w:rPr>
          <w:b/>
          <w:sz w:val="28"/>
          <w:szCs w:val="28"/>
        </w:rPr>
        <w:t xml:space="preserve"> </w:t>
      </w:r>
      <w:r w:rsidRPr="00E41EF3">
        <w:rPr>
          <w:b/>
          <w:color w:val="000000"/>
          <w:sz w:val="28"/>
          <w:szCs w:val="28"/>
        </w:rPr>
        <w:t>компенсирующего    вида    для    детей    с    нарушением    интеллекта «Коррекционно-развивающее обучение и воспитание» (2005)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 Авторы: Е.А. </w:t>
      </w:r>
      <w:proofErr w:type="spellStart"/>
      <w:r w:rsidRPr="00E41EF3">
        <w:rPr>
          <w:color w:val="000000"/>
          <w:sz w:val="28"/>
          <w:szCs w:val="28"/>
        </w:rPr>
        <w:t>Екжанова</w:t>
      </w:r>
      <w:proofErr w:type="spellEnd"/>
      <w:r w:rsidRPr="00E41EF3">
        <w:rPr>
          <w:color w:val="000000"/>
          <w:sz w:val="28"/>
          <w:szCs w:val="28"/>
        </w:rPr>
        <w:t xml:space="preserve">, Е.А. </w:t>
      </w:r>
      <w:proofErr w:type="spellStart"/>
      <w:r w:rsidRPr="00E41EF3">
        <w:rPr>
          <w:color w:val="000000"/>
          <w:sz w:val="28"/>
          <w:szCs w:val="28"/>
        </w:rPr>
        <w:t>Стребелева</w:t>
      </w:r>
      <w:proofErr w:type="spellEnd"/>
      <w:r w:rsidRPr="00E41EF3">
        <w:rPr>
          <w:color w:val="000000"/>
          <w:sz w:val="28"/>
          <w:szCs w:val="28"/>
        </w:rPr>
        <w:t xml:space="preserve">.                                        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11. «</w:t>
      </w:r>
      <w:r w:rsidRPr="00E41EF3">
        <w:rPr>
          <w:b/>
          <w:color w:val="000000"/>
          <w:sz w:val="28"/>
          <w:szCs w:val="28"/>
        </w:rPr>
        <w:t>Коррекция и реабилитация детей старшего дошкольного возраста ЗПР в условиях      специализированного учреждения».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 Авторы: </w:t>
      </w:r>
      <w:proofErr w:type="spellStart"/>
      <w:r w:rsidRPr="00E41EF3">
        <w:rPr>
          <w:color w:val="000000"/>
          <w:sz w:val="28"/>
          <w:szCs w:val="28"/>
        </w:rPr>
        <w:t>Стаховская</w:t>
      </w:r>
      <w:proofErr w:type="spellEnd"/>
      <w:r w:rsidRPr="00E41EF3">
        <w:rPr>
          <w:color w:val="000000"/>
          <w:sz w:val="28"/>
          <w:szCs w:val="28"/>
        </w:rPr>
        <w:t xml:space="preserve"> В.П., Белова Л.С., Андреева </w:t>
      </w:r>
      <w:r w:rsidRPr="00E41EF3">
        <w:rPr>
          <w:color w:val="000000"/>
          <w:sz w:val="28"/>
          <w:szCs w:val="28"/>
          <w:lang w:val="en-US"/>
        </w:rPr>
        <w:t>A</w:t>
      </w:r>
      <w:r w:rsidRPr="00E41EF3">
        <w:rPr>
          <w:color w:val="000000"/>
          <w:sz w:val="28"/>
          <w:szCs w:val="28"/>
        </w:rPr>
        <w:t>.</w:t>
      </w:r>
      <w:r w:rsidRPr="00E41EF3">
        <w:rPr>
          <w:color w:val="000000"/>
          <w:sz w:val="28"/>
          <w:szCs w:val="28"/>
          <w:lang w:val="en-US"/>
        </w:rPr>
        <w:t>M</w:t>
      </w:r>
      <w:r w:rsidRPr="00E41EF3">
        <w:rPr>
          <w:color w:val="000000"/>
          <w:sz w:val="28"/>
          <w:szCs w:val="28"/>
        </w:rPr>
        <w:t xml:space="preserve">. и др.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12. «</w:t>
      </w:r>
      <w:r w:rsidRPr="00E41EF3">
        <w:rPr>
          <w:b/>
          <w:color w:val="000000"/>
          <w:sz w:val="28"/>
          <w:szCs w:val="28"/>
        </w:rPr>
        <w:t>Здоровый дошкольник».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b/>
          <w:color w:val="000000"/>
          <w:sz w:val="28"/>
          <w:szCs w:val="28"/>
        </w:rPr>
        <w:t xml:space="preserve"> </w:t>
      </w:r>
      <w:r w:rsidRPr="00E41EF3">
        <w:rPr>
          <w:color w:val="000000"/>
          <w:sz w:val="28"/>
          <w:szCs w:val="28"/>
        </w:rPr>
        <w:t>Автор: Громова С.П.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13.  «</w:t>
      </w:r>
      <w:r w:rsidRPr="00E41EF3">
        <w:rPr>
          <w:b/>
          <w:color w:val="000000"/>
          <w:sz w:val="28"/>
          <w:szCs w:val="28"/>
        </w:rPr>
        <w:t>Основы безопасности детей дошкольного возраста»</w:t>
      </w:r>
      <w:r w:rsidRPr="00E41EF3">
        <w:rPr>
          <w:color w:val="000000"/>
          <w:sz w:val="28"/>
          <w:szCs w:val="28"/>
        </w:rPr>
        <w:t xml:space="preserve">.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Авторы: </w:t>
      </w:r>
      <w:proofErr w:type="spellStart"/>
      <w:r w:rsidRPr="00E41EF3">
        <w:rPr>
          <w:color w:val="000000"/>
          <w:sz w:val="28"/>
          <w:szCs w:val="28"/>
        </w:rPr>
        <w:t>Стеркина</w:t>
      </w:r>
      <w:proofErr w:type="spellEnd"/>
      <w:r w:rsidRPr="00E41EF3">
        <w:rPr>
          <w:color w:val="000000"/>
          <w:sz w:val="28"/>
          <w:szCs w:val="28"/>
        </w:rPr>
        <w:t xml:space="preserve"> Р.Б., Князева О.П.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14.   «</w:t>
      </w:r>
      <w:r w:rsidRPr="00E41EF3">
        <w:rPr>
          <w:b/>
          <w:color w:val="000000"/>
          <w:sz w:val="28"/>
          <w:szCs w:val="28"/>
        </w:rPr>
        <w:t>Я - Ты – Мы.</w:t>
      </w:r>
      <w:r w:rsidRPr="00E41EF3">
        <w:rPr>
          <w:color w:val="000000"/>
          <w:sz w:val="28"/>
          <w:szCs w:val="28"/>
        </w:rPr>
        <w:t xml:space="preserve"> </w:t>
      </w:r>
      <w:r w:rsidRPr="00E41EF3">
        <w:rPr>
          <w:b/>
          <w:color w:val="000000"/>
          <w:sz w:val="28"/>
          <w:szCs w:val="28"/>
        </w:rPr>
        <w:t xml:space="preserve">Программа социально-эмоционального развития ребенка».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Авторы: </w:t>
      </w:r>
      <w:proofErr w:type="spellStart"/>
      <w:r w:rsidRPr="00E41EF3">
        <w:rPr>
          <w:color w:val="000000"/>
          <w:sz w:val="28"/>
          <w:szCs w:val="28"/>
        </w:rPr>
        <w:t>Стеркина</w:t>
      </w:r>
      <w:proofErr w:type="spellEnd"/>
      <w:r w:rsidRPr="00E41EF3">
        <w:rPr>
          <w:color w:val="000000"/>
          <w:sz w:val="28"/>
          <w:szCs w:val="28"/>
        </w:rPr>
        <w:t xml:space="preserve"> Р.Б., Князева О.П.</w:t>
      </w:r>
    </w:p>
    <w:p w:rsidR="00D04549" w:rsidRPr="00E41EF3" w:rsidRDefault="00D04549" w:rsidP="00D04549">
      <w:pPr>
        <w:spacing w:line="276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15. «</w:t>
      </w:r>
      <w:r w:rsidRPr="00E41EF3">
        <w:rPr>
          <w:b/>
          <w:color w:val="000000"/>
          <w:sz w:val="28"/>
          <w:szCs w:val="28"/>
        </w:rPr>
        <w:t>Приобщение детей к истокам русской народной культуры».</w:t>
      </w:r>
      <w:r w:rsidRPr="00E41EF3">
        <w:rPr>
          <w:color w:val="000000"/>
          <w:sz w:val="28"/>
          <w:szCs w:val="28"/>
        </w:rPr>
        <w:t xml:space="preserve"> </w:t>
      </w:r>
    </w:p>
    <w:p w:rsidR="00D04549" w:rsidRPr="00465625" w:rsidRDefault="00D04549" w:rsidP="00465625">
      <w:pPr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Авторы: Князева О.П., </w:t>
      </w:r>
      <w:proofErr w:type="spellStart"/>
      <w:r w:rsidRPr="00E41EF3">
        <w:rPr>
          <w:color w:val="000000"/>
          <w:sz w:val="28"/>
          <w:szCs w:val="28"/>
        </w:rPr>
        <w:t>Маханева</w:t>
      </w:r>
      <w:proofErr w:type="spellEnd"/>
      <w:r w:rsidRPr="00E41EF3">
        <w:rPr>
          <w:color w:val="000000"/>
          <w:sz w:val="28"/>
          <w:szCs w:val="28"/>
        </w:rPr>
        <w:t xml:space="preserve"> М.Д.</w:t>
      </w:r>
    </w:p>
    <w:p w:rsidR="00D04549" w:rsidRPr="00E41EF3" w:rsidRDefault="00D04549" w:rsidP="00D04549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41EF3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Реализация поставленных задач в ДОУ осуществлялась квалифицированными специалистами – педагогами и медицинскими работниками.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В штате </w:t>
      </w:r>
      <w:proofErr w:type="gramStart"/>
      <w:r w:rsidRPr="00E41EF3">
        <w:rPr>
          <w:color w:val="000000"/>
          <w:sz w:val="28"/>
          <w:szCs w:val="28"/>
        </w:rPr>
        <w:t>нашего</w:t>
      </w:r>
      <w:proofErr w:type="gramEnd"/>
      <w:r w:rsidRPr="00E41EF3">
        <w:rPr>
          <w:color w:val="000000"/>
          <w:sz w:val="28"/>
          <w:szCs w:val="28"/>
        </w:rPr>
        <w:t xml:space="preserve"> ДОУ работают такие специалисты: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воспитатели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педагоги-дефектологи 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учителя-логопеды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lastRenderedPageBreak/>
        <w:t>педагоги-психологи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музыкальный работник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инструктор по физкультуре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инструктор ЛФК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старшая медсестра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врач-психиатр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младшие воспитатели</w:t>
      </w:r>
    </w:p>
    <w:p w:rsidR="00D04549" w:rsidRPr="00E41EF3" w:rsidRDefault="00D04549" w:rsidP="00D0454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обслуживающий персонал.</w:t>
      </w:r>
    </w:p>
    <w:p w:rsidR="00D04549" w:rsidRPr="003B1BBB" w:rsidRDefault="00D04549" w:rsidP="00D045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b/>
          <w:color w:val="000000"/>
          <w:sz w:val="28"/>
          <w:szCs w:val="28"/>
        </w:rPr>
        <w:t>Из 20  педагогов</w:t>
      </w:r>
      <w:r w:rsidRPr="00E41EF3">
        <w:rPr>
          <w:color w:val="000000"/>
          <w:sz w:val="28"/>
          <w:szCs w:val="28"/>
        </w:rPr>
        <w:t>: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 имеют  высшее педагогическое образование </w:t>
      </w:r>
      <w:r>
        <w:rPr>
          <w:b/>
          <w:color w:val="000000"/>
          <w:sz w:val="28"/>
          <w:szCs w:val="28"/>
        </w:rPr>
        <w:t>13</w:t>
      </w:r>
      <w:r w:rsidRPr="00E41EF3">
        <w:rPr>
          <w:b/>
          <w:color w:val="000000"/>
          <w:sz w:val="28"/>
          <w:szCs w:val="28"/>
        </w:rPr>
        <w:t xml:space="preserve">  </w:t>
      </w:r>
      <w:r w:rsidRPr="00E41EF3">
        <w:rPr>
          <w:color w:val="000000"/>
          <w:sz w:val="28"/>
          <w:szCs w:val="28"/>
        </w:rPr>
        <w:t xml:space="preserve">педагогов  </w:t>
      </w:r>
      <w:r w:rsidRPr="00E41EF3">
        <w:rPr>
          <w:b/>
          <w:color w:val="000000"/>
          <w:sz w:val="28"/>
          <w:szCs w:val="28"/>
        </w:rPr>
        <w:t xml:space="preserve">-  </w:t>
      </w:r>
      <w:r>
        <w:rPr>
          <w:b/>
          <w:color w:val="000000"/>
          <w:sz w:val="28"/>
          <w:szCs w:val="28"/>
        </w:rPr>
        <w:t>65</w:t>
      </w:r>
      <w:r w:rsidRPr="00E41EF3">
        <w:rPr>
          <w:b/>
          <w:color w:val="000000"/>
          <w:sz w:val="28"/>
          <w:szCs w:val="28"/>
        </w:rPr>
        <w:t>%,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 причём </w:t>
      </w:r>
      <w:r w:rsidRPr="00E41EF3">
        <w:rPr>
          <w:b/>
          <w:color w:val="000000"/>
          <w:sz w:val="28"/>
          <w:szCs w:val="28"/>
        </w:rPr>
        <w:t xml:space="preserve"> из них </w:t>
      </w:r>
      <w:r>
        <w:rPr>
          <w:b/>
          <w:color w:val="000000"/>
          <w:sz w:val="28"/>
          <w:szCs w:val="28"/>
        </w:rPr>
        <w:t>5</w:t>
      </w:r>
      <w:r w:rsidRPr="00E41EF3">
        <w:rPr>
          <w:b/>
          <w:color w:val="000000"/>
          <w:sz w:val="28"/>
          <w:szCs w:val="28"/>
        </w:rPr>
        <w:t xml:space="preserve">  </w:t>
      </w:r>
      <w:r w:rsidRPr="00E41EF3">
        <w:rPr>
          <w:color w:val="000000"/>
          <w:sz w:val="28"/>
          <w:szCs w:val="28"/>
        </w:rPr>
        <w:t xml:space="preserve">педагогов  имеют </w:t>
      </w:r>
      <w:proofErr w:type="gramStart"/>
      <w:r w:rsidRPr="00E41EF3">
        <w:rPr>
          <w:b/>
          <w:color w:val="000000"/>
          <w:sz w:val="28"/>
          <w:szCs w:val="28"/>
        </w:rPr>
        <w:t>высшее</w:t>
      </w:r>
      <w:proofErr w:type="gramEnd"/>
      <w:r w:rsidRPr="00E41EF3">
        <w:rPr>
          <w:b/>
          <w:color w:val="000000"/>
          <w:sz w:val="28"/>
          <w:szCs w:val="28"/>
        </w:rPr>
        <w:t xml:space="preserve"> дефектологическое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E41EF3">
        <w:rPr>
          <w:b/>
          <w:color w:val="000000"/>
          <w:sz w:val="28"/>
          <w:szCs w:val="28"/>
        </w:rPr>
        <w:t xml:space="preserve">образование – </w:t>
      </w:r>
      <w:r>
        <w:rPr>
          <w:b/>
          <w:color w:val="000000"/>
          <w:sz w:val="28"/>
          <w:szCs w:val="28"/>
        </w:rPr>
        <w:t>2</w:t>
      </w:r>
      <w:r w:rsidRPr="00E41EF3">
        <w:rPr>
          <w:b/>
          <w:color w:val="000000"/>
          <w:sz w:val="28"/>
          <w:szCs w:val="28"/>
        </w:rPr>
        <w:t>5%.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Среднее специальное пе</w:t>
      </w:r>
      <w:r>
        <w:rPr>
          <w:color w:val="000000"/>
          <w:sz w:val="28"/>
          <w:szCs w:val="28"/>
        </w:rPr>
        <w:t>дагогическое образование имеют 6</w:t>
      </w:r>
      <w:r w:rsidRPr="00E41EF3">
        <w:rPr>
          <w:color w:val="000000"/>
          <w:sz w:val="28"/>
          <w:szCs w:val="28"/>
        </w:rPr>
        <w:t xml:space="preserve"> педагогов </w:t>
      </w:r>
      <w:r w:rsidRPr="00E41EF3">
        <w:rPr>
          <w:b/>
          <w:color w:val="000000"/>
          <w:sz w:val="28"/>
          <w:szCs w:val="28"/>
        </w:rPr>
        <w:t xml:space="preserve">–  </w:t>
      </w:r>
      <w:r>
        <w:rPr>
          <w:b/>
          <w:color w:val="000000"/>
          <w:sz w:val="28"/>
          <w:szCs w:val="28"/>
        </w:rPr>
        <w:t>30</w:t>
      </w:r>
      <w:r w:rsidRPr="00E41EF3">
        <w:rPr>
          <w:b/>
          <w:color w:val="000000"/>
          <w:sz w:val="28"/>
          <w:szCs w:val="28"/>
        </w:rPr>
        <w:t>%</w:t>
      </w:r>
    </w:p>
    <w:p w:rsidR="00D04549" w:rsidRPr="00465625" w:rsidRDefault="00D04549" w:rsidP="0046562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Среднее неспециальное имеют 1 педагог </w:t>
      </w:r>
      <w:r w:rsidRPr="00E41EF3">
        <w:rPr>
          <w:b/>
          <w:color w:val="000000"/>
          <w:sz w:val="28"/>
          <w:szCs w:val="28"/>
        </w:rPr>
        <w:t>- 5%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41EF3">
        <w:rPr>
          <w:b/>
          <w:bCs/>
          <w:color w:val="000000"/>
          <w:sz w:val="28"/>
          <w:szCs w:val="28"/>
        </w:rPr>
        <w:t>Уровень образования педагогов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Численность педагогических работников: 20 человек.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Из них имеют:</w:t>
      </w:r>
    </w:p>
    <w:p w:rsidR="00D04549" w:rsidRPr="00E41EF3" w:rsidRDefault="00D04549" w:rsidP="001C1F16">
      <w:pPr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высшую квалификационную категорию: 8 человек </w:t>
      </w:r>
      <w:r w:rsidRPr="00E41EF3">
        <w:rPr>
          <w:b/>
          <w:sz w:val="28"/>
          <w:szCs w:val="28"/>
        </w:rPr>
        <w:t>-40%;</w:t>
      </w:r>
    </w:p>
    <w:p w:rsidR="00D04549" w:rsidRPr="00E41EF3" w:rsidRDefault="00D04549" w:rsidP="001C1F16">
      <w:pPr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первую квалификационную категорию: 3 человека- </w:t>
      </w:r>
      <w:r w:rsidRPr="00E41EF3">
        <w:rPr>
          <w:b/>
          <w:sz w:val="28"/>
          <w:szCs w:val="28"/>
        </w:rPr>
        <w:t>15%;</w:t>
      </w:r>
    </w:p>
    <w:p w:rsidR="00D04549" w:rsidRPr="00E41EF3" w:rsidRDefault="00D04549" w:rsidP="001C1F16">
      <w:pPr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соответствие занимаемой должности – 1 в этом году- </w:t>
      </w:r>
      <w:r w:rsidRPr="00E41EF3">
        <w:rPr>
          <w:b/>
          <w:sz w:val="28"/>
          <w:szCs w:val="28"/>
        </w:rPr>
        <w:t>5%;</w:t>
      </w:r>
    </w:p>
    <w:p w:rsidR="00D04549" w:rsidRPr="00465625" w:rsidRDefault="006A33E9" w:rsidP="001C1F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и соответствия</w:t>
      </w:r>
      <w:r w:rsidR="00D04549" w:rsidRPr="00E41EF3">
        <w:rPr>
          <w:sz w:val="28"/>
          <w:szCs w:val="28"/>
        </w:rPr>
        <w:t xml:space="preserve">, молодые специалисты 8 человек </w:t>
      </w:r>
      <w:r w:rsidR="00D04549" w:rsidRPr="00E41EF3">
        <w:rPr>
          <w:b/>
          <w:sz w:val="28"/>
          <w:szCs w:val="28"/>
        </w:rPr>
        <w:t>40%.</w:t>
      </w:r>
    </w:p>
    <w:tbl>
      <w:tblPr>
        <w:tblW w:w="9430" w:type="dxa"/>
        <w:jc w:val="center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ayout w:type="fixed"/>
        <w:tblLook w:val="01E0"/>
      </w:tblPr>
      <w:tblGrid>
        <w:gridCol w:w="1005"/>
        <w:gridCol w:w="686"/>
        <w:gridCol w:w="1166"/>
        <w:gridCol w:w="1076"/>
        <w:gridCol w:w="1294"/>
        <w:gridCol w:w="746"/>
        <w:gridCol w:w="1287"/>
        <w:gridCol w:w="964"/>
        <w:gridCol w:w="1196"/>
        <w:gridCol w:w="10"/>
      </w:tblGrid>
      <w:tr w:rsidR="00D04549" w:rsidRPr="0032565B" w:rsidTr="006A33E9">
        <w:trPr>
          <w:gridAfter w:val="1"/>
          <w:wAfter w:w="10" w:type="dxa"/>
          <w:trHeight w:val="699"/>
          <w:jc w:val="center"/>
        </w:trPr>
        <w:tc>
          <w:tcPr>
            <w:tcW w:w="1005" w:type="dxa"/>
            <w:shd w:val="clear" w:color="auto" w:fill="FFFFCC"/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32565B">
              <w:rPr>
                <w:sz w:val="24"/>
                <w:szCs w:val="24"/>
              </w:rPr>
              <w:t>всего</w:t>
            </w:r>
          </w:p>
        </w:tc>
        <w:tc>
          <w:tcPr>
            <w:tcW w:w="1852" w:type="dxa"/>
            <w:gridSpan w:val="2"/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 xml:space="preserve"> высшее</w:t>
            </w:r>
          </w:p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педагогическое</w:t>
            </w:r>
          </w:p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370" w:type="dxa"/>
            <w:gridSpan w:val="2"/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высшее дефектологическое образование</w:t>
            </w:r>
          </w:p>
        </w:tc>
        <w:tc>
          <w:tcPr>
            <w:tcW w:w="2033" w:type="dxa"/>
            <w:gridSpan w:val="2"/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среднее педагогическое</w:t>
            </w:r>
          </w:p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gridSpan w:val="2"/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Среднее неспециальное</w:t>
            </w:r>
          </w:p>
        </w:tc>
      </w:tr>
      <w:tr w:rsidR="00D04549" w:rsidRPr="0032565B" w:rsidTr="006A33E9">
        <w:trPr>
          <w:trHeight w:val="296"/>
          <w:jc w:val="center"/>
        </w:trPr>
        <w:tc>
          <w:tcPr>
            <w:tcW w:w="1005" w:type="dxa"/>
            <w:shd w:val="clear" w:color="auto" w:fill="FFFFCC"/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6" w:type="dxa"/>
            <w:tcBorders>
              <w:righ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lef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1076" w:type="dxa"/>
            <w:tcBorders>
              <w:righ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lef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 xml:space="preserve"> 25%</w:t>
            </w:r>
          </w:p>
        </w:tc>
        <w:tc>
          <w:tcPr>
            <w:tcW w:w="746" w:type="dxa"/>
            <w:tcBorders>
              <w:righ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lef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964" w:type="dxa"/>
            <w:tcBorders>
              <w:righ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gridSpan w:val="2"/>
            <w:tcBorders>
              <w:left w:val="double" w:sz="4" w:space="0" w:color="365F91"/>
            </w:tcBorders>
          </w:tcPr>
          <w:p w:rsidR="00D04549" w:rsidRPr="0032565B" w:rsidRDefault="00D04549" w:rsidP="006A33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2565B">
              <w:rPr>
                <w:b/>
                <w:bCs/>
                <w:sz w:val="24"/>
                <w:szCs w:val="24"/>
              </w:rPr>
              <w:t>5%</w:t>
            </w:r>
          </w:p>
        </w:tc>
      </w:tr>
    </w:tbl>
    <w:p w:rsidR="00465625" w:rsidRDefault="00465625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637"/>
        <w:tblW w:w="10211" w:type="dxa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ayout w:type="fixed"/>
        <w:tblLook w:val="01E0"/>
      </w:tblPr>
      <w:tblGrid>
        <w:gridCol w:w="926"/>
        <w:gridCol w:w="1002"/>
        <w:gridCol w:w="1329"/>
        <w:gridCol w:w="817"/>
        <w:gridCol w:w="992"/>
        <w:gridCol w:w="965"/>
        <w:gridCol w:w="780"/>
        <w:gridCol w:w="682"/>
        <w:gridCol w:w="1120"/>
        <w:gridCol w:w="660"/>
        <w:gridCol w:w="938"/>
      </w:tblGrid>
      <w:tr w:rsidR="00465625" w:rsidRPr="00E41EF3" w:rsidTr="00465625">
        <w:trPr>
          <w:trHeight w:val="669"/>
        </w:trPr>
        <w:tc>
          <w:tcPr>
            <w:tcW w:w="926" w:type="dxa"/>
            <w:shd w:val="clear" w:color="auto" w:fill="FFFFCC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  <w:gridSpan w:val="2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высшая квалификационная категория</w:t>
            </w:r>
          </w:p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9" w:type="dxa"/>
            <w:gridSpan w:val="2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Первая квалификационная</w:t>
            </w:r>
          </w:p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 xml:space="preserve"> категория</w:t>
            </w:r>
          </w:p>
        </w:tc>
        <w:tc>
          <w:tcPr>
            <w:tcW w:w="1745" w:type="dxa"/>
            <w:gridSpan w:val="2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02" w:type="dxa"/>
            <w:gridSpan w:val="2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без категории</w:t>
            </w:r>
          </w:p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gridSpan w:val="2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молодые специалисты</w:t>
            </w:r>
          </w:p>
        </w:tc>
      </w:tr>
      <w:tr w:rsidR="00465625" w:rsidRPr="00E41EF3" w:rsidTr="00465625">
        <w:trPr>
          <w:trHeight w:val="284"/>
        </w:trPr>
        <w:tc>
          <w:tcPr>
            <w:tcW w:w="926" w:type="dxa"/>
            <w:shd w:val="clear" w:color="auto" w:fill="FFFFCC"/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02" w:type="dxa"/>
            <w:tcBorders>
              <w:right w:val="double" w:sz="4" w:space="0" w:color="365F91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left w:val="double" w:sz="4" w:space="0" w:color="365F91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30%</w:t>
            </w:r>
          </w:p>
        </w:tc>
        <w:tc>
          <w:tcPr>
            <w:tcW w:w="817" w:type="dxa"/>
            <w:tcBorders>
              <w:right w:val="double" w:sz="4" w:space="0" w:color="365F91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double" w:sz="4" w:space="0" w:color="365F91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>10%</w:t>
            </w:r>
          </w:p>
        </w:tc>
        <w:tc>
          <w:tcPr>
            <w:tcW w:w="682" w:type="dxa"/>
            <w:tcBorders>
              <w:right w:val="double" w:sz="4" w:space="0" w:color="365F91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left w:val="double" w:sz="4" w:space="0" w:color="365F91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41EF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41EF3">
              <w:rPr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660" w:type="dxa"/>
            <w:tcBorders>
              <w:left w:val="double" w:sz="4" w:space="0" w:color="365F91"/>
              <w:right w:val="single" w:sz="4" w:space="0" w:color="auto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465625" w:rsidRPr="00E41EF3" w:rsidRDefault="00465625" w:rsidP="0046562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E41EF3"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E41EF3">
        <w:rPr>
          <w:b/>
          <w:bCs/>
          <w:color w:val="000000"/>
          <w:sz w:val="28"/>
          <w:szCs w:val="28"/>
        </w:rPr>
        <w:t>Уровень квалификации педагогов</w:t>
      </w:r>
    </w:p>
    <w:p w:rsidR="00F60883" w:rsidRPr="00F60883" w:rsidRDefault="006F1C60" w:rsidP="00F60883">
      <w:pPr>
        <w:pStyle w:val="a9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60883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Совершенствуются </w:t>
      </w:r>
      <w:r w:rsidR="00F60883" w:rsidRPr="00F60883">
        <w:rPr>
          <w:rFonts w:ascii="Times New Roman" w:hAnsi="Times New Roman"/>
          <w:color w:val="000000"/>
          <w:sz w:val="28"/>
          <w:szCs w:val="28"/>
        </w:rPr>
        <w:t>условия для профессионального</w:t>
      </w:r>
      <w:r w:rsidR="00F60883">
        <w:rPr>
          <w:rFonts w:ascii="Times New Roman" w:hAnsi="Times New Roman"/>
          <w:color w:val="000000"/>
          <w:sz w:val="28"/>
          <w:szCs w:val="28"/>
        </w:rPr>
        <w:t xml:space="preserve"> развития педагогов. В 2012-2013</w:t>
      </w:r>
      <w:r w:rsidR="00F60883" w:rsidRPr="00F608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60883" w:rsidRPr="00F60883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F60883" w:rsidRPr="00F60883">
        <w:rPr>
          <w:rFonts w:ascii="Times New Roman" w:hAnsi="Times New Roman"/>
          <w:color w:val="000000"/>
          <w:sz w:val="28"/>
          <w:szCs w:val="28"/>
        </w:rPr>
        <w:t>. году прошли аттестацию в соответствии с новыми требованиями  аттестовались  - 12 педагогов;</w:t>
      </w:r>
      <w:r w:rsidR="00F60883" w:rsidRPr="00F60883">
        <w:rPr>
          <w:rFonts w:ascii="Times New Roman" w:hAnsi="Times New Roman"/>
          <w:bCs/>
          <w:sz w:val="28"/>
          <w:szCs w:val="28"/>
        </w:rPr>
        <w:t xml:space="preserve">  - на </w:t>
      </w:r>
      <w:r w:rsidR="00F60883">
        <w:rPr>
          <w:rFonts w:ascii="Times New Roman" w:hAnsi="Times New Roman"/>
          <w:bCs/>
          <w:sz w:val="28"/>
          <w:szCs w:val="28"/>
        </w:rPr>
        <w:t xml:space="preserve">соответствие – 8 человек,  подтвердили </w:t>
      </w:r>
      <w:r w:rsidR="00F60883" w:rsidRPr="00F60883">
        <w:rPr>
          <w:rFonts w:ascii="Times New Roman" w:hAnsi="Times New Roman"/>
          <w:bCs/>
          <w:sz w:val="28"/>
          <w:szCs w:val="28"/>
        </w:rPr>
        <w:t>высшую категорию – 4 чел.</w:t>
      </w:r>
    </w:p>
    <w:p w:rsidR="00D04549" w:rsidRPr="00E41EF3" w:rsidRDefault="00F60883" w:rsidP="00F60883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D04549" w:rsidRPr="00E41EF3">
        <w:rPr>
          <w:b/>
          <w:color w:val="000000"/>
          <w:sz w:val="28"/>
          <w:szCs w:val="28"/>
        </w:rPr>
        <w:t xml:space="preserve">урсы повышения квалификации </w:t>
      </w:r>
      <w:r w:rsidR="00D04549" w:rsidRPr="00E41EF3">
        <w:rPr>
          <w:color w:val="000000"/>
          <w:sz w:val="28"/>
          <w:szCs w:val="28"/>
        </w:rPr>
        <w:t>прошли 27 педагогов.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E41EF3">
        <w:rPr>
          <w:b/>
          <w:bCs/>
          <w:color w:val="000000"/>
          <w:sz w:val="28"/>
          <w:szCs w:val="28"/>
        </w:rPr>
        <w:t>Награждены: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Почётной грамотой главы администрации городского округа «Город Калининград» - 1 педагог;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Почётной грамотой Министерства образования  Калининградской области  – 1 педагога;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Почетной  грамотой  Комитета по образованию администрации городского округа «Город Калининград» — 1 педагог;</w:t>
      </w:r>
    </w:p>
    <w:p w:rsidR="00D04549" w:rsidRPr="00E41EF3" w:rsidRDefault="00F60883" w:rsidP="00D045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открытой, гибкой и доступной образовательной среды в нашем детском саду происходит в условиях реализации новой государственной образовательной политики. С</w:t>
      </w:r>
      <w:r w:rsidR="00D04549" w:rsidRPr="00E41EF3">
        <w:rPr>
          <w:sz w:val="28"/>
          <w:szCs w:val="28"/>
        </w:rPr>
        <w:t>озданы благоприятны</w:t>
      </w:r>
      <w:r>
        <w:rPr>
          <w:sz w:val="28"/>
          <w:szCs w:val="28"/>
        </w:rPr>
        <w:t xml:space="preserve">е условия для пребывания детей </w:t>
      </w:r>
      <w:r w:rsidR="00D04549" w:rsidRPr="00E41EF3">
        <w:rPr>
          <w:sz w:val="28"/>
          <w:szCs w:val="28"/>
        </w:rPr>
        <w:t xml:space="preserve">и оздоровления: </w:t>
      </w:r>
    </w:p>
    <w:p w:rsidR="00D04549" w:rsidRPr="00E41EF3" w:rsidRDefault="00D04549" w:rsidP="00D0454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41EF3">
        <w:rPr>
          <w:b/>
          <w:bCs/>
          <w:sz w:val="28"/>
          <w:szCs w:val="28"/>
        </w:rPr>
        <w:t>музыкально - физкультурный зал</w:t>
      </w:r>
      <w:r w:rsidRPr="00E41EF3">
        <w:rPr>
          <w:sz w:val="28"/>
          <w:szCs w:val="28"/>
        </w:rPr>
        <w:t xml:space="preserve">, где проводятся занятия по музыке, физкультуре, ритмике, </w:t>
      </w:r>
      <w:proofErr w:type="spellStart"/>
      <w:r w:rsidRPr="00E41EF3">
        <w:rPr>
          <w:sz w:val="28"/>
          <w:szCs w:val="28"/>
        </w:rPr>
        <w:t>логоритмике</w:t>
      </w:r>
      <w:proofErr w:type="spellEnd"/>
      <w:r w:rsidRPr="00E41EF3">
        <w:rPr>
          <w:sz w:val="28"/>
          <w:szCs w:val="28"/>
        </w:rPr>
        <w:t>, лечебной физкультуре;</w:t>
      </w:r>
    </w:p>
    <w:p w:rsidR="00D04549" w:rsidRPr="00E41EF3" w:rsidRDefault="00D04549" w:rsidP="00D04549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>кабинеты дефектологов</w:t>
      </w:r>
    </w:p>
    <w:p w:rsidR="00D04549" w:rsidRPr="00E41EF3" w:rsidRDefault="00D04549" w:rsidP="00D04549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E41EF3">
        <w:rPr>
          <w:b/>
          <w:bCs/>
          <w:sz w:val="28"/>
          <w:szCs w:val="28"/>
        </w:rPr>
        <w:t>кабинет педагога-психолога</w:t>
      </w:r>
      <w:r w:rsidRPr="00E41EF3">
        <w:rPr>
          <w:sz w:val="28"/>
          <w:szCs w:val="28"/>
        </w:rPr>
        <w:t xml:space="preserve"> </w:t>
      </w:r>
    </w:p>
    <w:p w:rsidR="00D04549" w:rsidRPr="00E41EF3" w:rsidRDefault="00D04549" w:rsidP="00D04549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E41EF3">
        <w:rPr>
          <w:b/>
          <w:bCs/>
          <w:sz w:val="28"/>
          <w:szCs w:val="28"/>
        </w:rPr>
        <w:t>медицинский кабинет</w:t>
      </w:r>
    </w:p>
    <w:p w:rsidR="00D04549" w:rsidRPr="00E41EF3" w:rsidRDefault="00D04549" w:rsidP="00D04549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E41EF3">
        <w:rPr>
          <w:b/>
          <w:bCs/>
          <w:sz w:val="28"/>
          <w:szCs w:val="28"/>
        </w:rPr>
        <w:t>сенсорная комната</w:t>
      </w:r>
    </w:p>
    <w:p w:rsidR="00D04549" w:rsidRPr="00E41EF3" w:rsidRDefault="00D04549" w:rsidP="00D04549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E41EF3">
        <w:rPr>
          <w:b/>
          <w:bCs/>
          <w:sz w:val="28"/>
          <w:szCs w:val="28"/>
        </w:rPr>
        <w:t xml:space="preserve">групповые помещения </w:t>
      </w:r>
      <w:r w:rsidRPr="00E41EF3">
        <w:rPr>
          <w:sz w:val="28"/>
          <w:szCs w:val="28"/>
        </w:rPr>
        <w:t xml:space="preserve">хорошо оборудованы, имеется в </w:t>
      </w:r>
      <w:proofErr w:type="gramStart"/>
      <w:r w:rsidRPr="00E41EF3">
        <w:rPr>
          <w:sz w:val="28"/>
          <w:szCs w:val="28"/>
        </w:rPr>
        <w:t>достаточном</w:t>
      </w:r>
      <w:proofErr w:type="gramEnd"/>
    </w:p>
    <w:p w:rsidR="00D04549" w:rsidRPr="00E41EF3" w:rsidRDefault="00D04549" w:rsidP="00D04549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E41EF3">
        <w:rPr>
          <w:sz w:val="28"/>
          <w:szCs w:val="28"/>
        </w:rPr>
        <w:t>количестве</w:t>
      </w:r>
      <w:proofErr w:type="gramEnd"/>
      <w:r w:rsidRPr="00E41EF3">
        <w:rPr>
          <w:sz w:val="28"/>
          <w:szCs w:val="28"/>
        </w:rPr>
        <w:t xml:space="preserve"> игровой материал, материал для развития творческих способностей детей.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Действует комплекс оздоровительных мероприятий: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2E51C0">
        <w:rPr>
          <w:b/>
          <w:sz w:val="28"/>
          <w:szCs w:val="28"/>
        </w:rPr>
        <w:t>коррегирующая</w:t>
      </w:r>
      <w:proofErr w:type="spellEnd"/>
      <w:r w:rsidRPr="002E51C0">
        <w:rPr>
          <w:b/>
          <w:sz w:val="28"/>
          <w:szCs w:val="28"/>
        </w:rPr>
        <w:t xml:space="preserve"> гимнастика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2E51C0">
        <w:rPr>
          <w:b/>
          <w:sz w:val="28"/>
          <w:szCs w:val="28"/>
        </w:rPr>
        <w:t>ароматерапия</w:t>
      </w:r>
      <w:proofErr w:type="spellEnd"/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2E51C0">
        <w:rPr>
          <w:b/>
          <w:sz w:val="28"/>
          <w:szCs w:val="28"/>
        </w:rPr>
        <w:t>суджоктерапия</w:t>
      </w:r>
      <w:proofErr w:type="spellEnd"/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2E51C0">
        <w:rPr>
          <w:b/>
          <w:sz w:val="28"/>
          <w:szCs w:val="28"/>
        </w:rPr>
        <w:t>кинесиологическая</w:t>
      </w:r>
      <w:proofErr w:type="spellEnd"/>
      <w:r w:rsidRPr="002E51C0">
        <w:rPr>
          <w:b/>
          <w:sz w:val="28"/>
          <w:szCs w:val="28"/>
        </w:rPr>
        <w:t xml:space="preserve"> гимнастика 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lastRenderedPageBreak/>
        <w:t>сопряжённая гимнастика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t>утренняя гимнастика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t>гимнастика после дневного сна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t xml:space="preserve">обучение детей </w:t>
      </w:r>
      <w:proofErr w:type="spellStart"/>
      <w:r w:rsidRPr="002E51C0">
        <w:rPr>
          <w:b/>
          <w:sz w:val="28"/>
          <w:szCs w:val="28"/>
        </w:rPr>
        <w:t>самомассажу</w:t>
      </w:r>
      <w:proofErr w:type="spellEnd"/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t>дыхательная гимнастика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t>водные процедуры</w:t>
      </w:r>
    </w:p>
    <w:p w:rsidR="00D04549" w:rsidRPr="002E51C0" w:rsidRDefault="00D04549" w:rsidP="002E51C0">
      <w:pPr>
        <w:pStyle w:val="a3"/>
        <w:numPr>
          <w:ilvl w:val="0"/>
          <w:numId w:val="39"/>
        </w:numPr>
        <w:spacing w:line="360" w:lineRule="auto"/>
        <w:jc w:val="both"/>
        <w:rPr>
          <w:b/>
          <w:sz w:val="28"/>
          <w:szCs w:val="28"/>
        </w:rPr>
      </w:pPr>
      <w:r w:rsidRPr="002E51C0">
        <w:rPr>
          <w:b/>
          <w:sz w:val="28"/>
          <w:szCs w:val="28"/>
        </w:rPr>
        <w:t>песочная терапия</w:t>
      </w:r>
    </w:p>
    <w:p w:rsidR="00D04549" w:rsidRPr="00E41EF3" w:rsidRDefault="00D04549" w:rsidP="00D04549">
      <w:pPr>
        <w:spacing w:line="360" w:lineRule="auto"/>
        <w:ind w:firstLine="708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Используется система экологической очистки воды для приготовления пищи, для питья используется вода «</w:t>
      </w:r>
      <w:proofErr w:type="spellStart"/>
      <w:r w:rsidRPr="00E41EF3">
        <w:rPr>
          <w:sz w:val="28"/>
          <w:szCs w:val="28"/>
        </w:rPr>
        <w:t>Солвит</w:t>
      </w:r>
      <w:proofErr w:type="spellEnd"/>
      <w:r w:rsidRPr="00E41EF3">
        <w:rPr>
          <w:sz w:val="28"/>
          <w:szCs w:val="28"/>
        </w:rPr>
        <w:t>», «Родничок», «Виктория». В целях витаминизации дети пьют сок.</w:t>
      </w:r>
    </w:p>
    <w:p w:rsidR="00D04549" w:rsidRPr="00E41EF3" w:rsidRDefault="00D04549" w:rsidP="00D04549">
      <w:pPr>
        <w:spacing w:line="360" w:lineRule="auto"/>
        <w:ind w:firstLine="708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Результаты финишной диагностики, которая была проведена специалистами и воспитателями ДОУ в мае 2013 года, представлены   следующими   показателями:</w:t>
      </w:r>
    </w:p>
    <w:p w:rsidR="00D04549" w:rsidRPr="00E41EF3" w:rsidRDefault="00D04549" w:rsidP="00D04549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Данные антропометрического развития свидетельствуют о положительной динамике. Так, по сравнению с началом учебного года увеличение ростовых показателей у мальчиков на 3%, у девочек на 2%.</w:t>
      </w:r>
    </w:p>
    <w:p w:rsidR="00D04549" w:rsidRDefault="00D04549" w:rsidP="00D04549">
      <w:pPr>
        <w:pStyle w:val="a3"/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Группы здоровья по детскому саду: </w:t>
      </w:r>
    </w:p>
    <w:p w:rsidR="00D04549" w:rsidRPr="00E41EF3" w:rsidRDefault="00D04549" w:rsidP="00D04549">
      <w:pPr>
        <w:pStyle w:val="a3"/>
        <w:spacing w:line="276" w:lineRule="auto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E41EF3">
        <w:rPr>
          <w:bCs/>
          <w:i/>
          <w:iCs/>
          <w:sz w:val="28"/>
          <w:szCs w:val="28"/>
        </w:rPr>
        <w:t>Уровень здоровья на начало и конец учебного года (группы здоровья).</w:t>
      </w:r>
    </w:p>
    <w:p w:rsidR="00D04549" w:rsidRPr="00E41EF3" w:rsidRDefault="00D04549" w:rsidP="00D0454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975"/>
        <w:gridCol w:w="900"/>
        <w:gridCol w:w="990"/>
        <w:gridCol w:w="840"/>
        <w:gridCol w:w="975"/>
        <w:gridCol w:w="900"/>
        <w:gridCol w:w="900"/>
        <w:gridCol w:w="945"/>
      </w:tblGrid>
      <w:tr w:rsidR="00D04549" w:rsidRPr="00E41EF3" w:rsidTr="006A33E9">
        <w:trPr>
          <w:tblCellSpacing w:w="0" w:type="dxa"/>
        </w:trPr>
        <w:tc>
          <w:tcPr>
            <w:tcW w:w="1890" w:type="dxa"/>
            <w:vMerge w:val="restart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bCs/>
                <w:sz w:val="28"/>
                <w:szCs w:val="28"/>
              </w:rPr>
              <w:t>Группы здоровья</w:t>
            </w:r>
          </w:p>
        </w:tc>
        <w:tc>
          <w:tcPr>
            <w:tcW w:w="3705" w:type="dxa"/>
            <w:gridSpan w:val="4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</w:p>
        </w:tc>
      </w:tr>
      <w:tr w:rsidR="00D04549" w:rsidRPr="00E41EF3" w:rsidTr="006A33E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ЗПР</w:t>
            </w:r>
            <w:proofErr w:type="gramStart"/>
            <w:r w:rsidRPr="00E41EF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30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ЗПР</w:t>
            </w:r>
            <w:proofErr w:type="gramStart"/>
            <w:r w:rsidRPr="00E41EF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5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ЗПР3</w:t>
            </w:r>
          </w:p>
        </w:tc>
        <w:tc>
          <w:tcPr>
            <w:tcW w:w="1845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 xml:space="preserve">Логопед </w:t>
            </w:r>
            <w:proofErr w:type="spellStart"/>
            <w:r w:rsidRPr="00E41EF3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</w:tcPr>
          <w:p w:rsidR="00D04549" w:rsidRPr="00E41EF3" w:rsidRDefault="00D04549" w:rsidP="006A33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  <w:tc>
          <w:tcPr>
            <w:tcW w:w="99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4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13</w:t>
            </w:r>
          </w:p>
        </w:tc>
        <w:tc>
          <w:tcPr>
            <w:tcW w:w="99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11</w:t>
            </w:r>
          </w:p>
        </w:tc>
        <w:tc>
          <w:tcPr>
            <w:tcW w:w="94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11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11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3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bCs/>
                <w:sz w:val="28"/>
                <w:szCs w:val="28"/>
              </w:rPr>
              <w:t>4 группа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  <w:tc>
          <w:tcPr>
            <w:tcW w:w="945" w:type="dxa"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-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детей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75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:rsidR="00D04549" w:rsidRPr="00E41EF3" w:rsidRDefault="00D04549" w:rsidP="006A3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D04549" w:rsidRPr="00E41EF3" w:rsidRDefault="00D04549" w:rsidP="00D04549">
      <w:pPr>
        <w:pStyle w:val="a3"/>
        <w:jc w:val="both"/>
        <w:rPr>
          <w:sz w:val="28"/>
          <w:szCs w:val="28"/>
        </w:rPr>
      </w:pPr>
    </w:p>
    <w:p w:rsidR="00D04549" w:rsidRPr="00E41EF3" w:rsidRDefault="00D04549" w:rsidP="00D04549">
      <w:pPr>
        <w:pStyle w:val="a3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960"/>
        <w:gridCol w:w="915"/>
        <w:gridCol w:w="1035"/>
        <w:gridCol w:w="795"/>
        <w:gridCol w:w="1080"/>
        <w:gridCol w:w="795"/>
        <w:gridCol w:w="1005"/>
        <w:gridCol w:w="840"/>
      </w:tblGrid>
      <w:tr w:rsidR="00D04549" w:rsidRPr="00E41EF3" w:rsidTr="006A33E9">
        <w:trPr>
          <w:tblCellSpacing w:w="0" w:type="dxa"/>
        </w:trPr>
        <w:tc>
          <w:tcPr>
            <w:tcW w:w="1890" w:type="dxa"/>
            <w:vMerge w:val="restart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bCs/>
                <w:sz w:val="28"/>
                <w:szCs w:val="28"/>
              </w:rPr>
              <w:t>Группы здоровья</w:t>
            </w:r>
          </w:p>
        </w:tc>
        <w:tc>
          <w:tcPr>
            <w:tcW w:w="3705" w:type="dxa"/>
            <w:gridSpan w:val="4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4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</w:p>
        </w:tc>
      </w:tr>
      <w:tr w:rsidR="00D04549" w:rsidRPr="00E41EF3" w:rsidTr="006A33E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ЗПР</w:t>
            </w:r>
            <w:proofErr w:type="gramStart"/>
            <w:r w:rsidRPr="00E41EF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830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ЗПР</w:t>
            </w:r>
            <w:proofErr w:type="gramStart"/>
            <w:r w:rsidRPr="00E41EF3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75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ЗПР3</w:t>
            </w:r>
          </w:p>
        </w:tc>
        <w:tc>
          <w:tcPr>
            <w:tcW w:w="1845" w:type="dxa"/>
            <w:gridSpan w:val="2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 xml:space="preserve">Логопед </w:t>
            </w:r>
            <w:proofErr w:type="spellStart"/>
            <w:r w:rsidRPr="00E41EF3">
              <w:rPr>
                <w:sz w:val="28"/>
                <w:szCs w:val="28"/>
              </w:rPr>
              <w:t>гр</w:t>
            </w:r>
            <w:proofErr w:type="spellEnd"/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</w:tcPr>
          <w:p w:rsidR="00D04549" w:rsidRPr="00E41EF3" w:rsidRDefault="00D04549" w:rsidP="006A33E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к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</w:tcPr>
          <w:p w:rsidR="00D04549" w:rsidRPr="00E41EF3" w:rsidRDefault="00D04549" w:rsidP="006A33E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41EF3">
              <w:rPr>
                <w:bCs/>
                <w:sz w:val="28"/>
                <w:szCs w:val="28"/>
              </w:rPr>
              <w:t>Микросоматики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bCs/>
                <w:sz w:val="28"/>
                <w:szCs w:val="28"/>
              </w:rPr>
              <w:t>Мезосоматики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14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10</w:t>
            </w:r>
          </w:p>
        </w:tc>
      </w:tr>
      <w:tr w:rsidR="00D04549" w:rsidRPr="00E41EF3" w:rsidTr="006A33E9">
        <w:trPr>
          <w:tblCellSpacing w:w="0" w:type="dxa"/>
        </w:trPr>
        <w:tc>
          <w:tcPr>
            <w:tcW w:w="1890" w:type="dxa"/>
            <w:hideMark/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proofErr w:type="spellStart"/>
            <w:r w:rsidRPr="00E41EF3">
              <w:rPr>
                <w:bCs/>
                <w:sz w:val="28"/>
                <w:szCs w:val="28"/>
              </w:rPr>
              <w:t>Макросоматики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04549" w:rsidRPr="00E41EF3" w:rsidRDefault="00D04549" w:rsidP="006A33E9">
            <w:pPr>
              <w:jc w:val="both"/>
              <w:rPr>
                <w:sz w:val="28"/>
                <w:szCs w:val="28"/>
              </w:rPr>
            </w:pPr>
            <w:r w:rsidRPr="00E41EF3">
              <w:rPr>
                <w:sz w:val="28"/>
                <w:szCs w:val="28"/>
              </w:rPr>
              <w:t>3</w:t>
            </w:r>
          </w:p>
        </w:tc>
      </w:tr>
    </w:tbl>
    <w:p w:rsidR="00D04549" w:rsidRPr="00E41EF3" w:rsidRDefault="00D04549" w:rsidP="00D04549">
      <w:pPr>
        <w:pStyle w:val="a3"/>
        <w:spacing w:line="276" w:lineRule="auto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lastRenderedPageBreak/>
        <w:t>Таким образом, дети на конец учебного года имеют следующие показатели здоровья.</w:t>
      </w:r>
    </w:p>
    <w:p w:rsidR="00D04549" w:rsidRPr="00E41EF3" w:rsidRDefault="00D04549" w:rsidP="00D04549">
      <w:pPr>
        <w:pStyle w:val="a3"/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1 группа здоровья  - 0</w:t>
      </w:r>
      <w:r w:rsidRPr="00E41EF3">
        <w:rPr>
          <w:sz w:val="28"/>
          <w:szCs w:val="28"/>
        </w:rPr>
        <w:tab/>
      </w:r>
      <w:r w:rsidRPr="00E41EF3">
        <w:rPr>
          <w:sz w:val="28"/>
          <w:szCs w:val="28"/>
        </w:rPr>
        <w:tab/>
      </w:r>
    </w:p>
    <w:p w:rsidR="00D04549" w:rsidRPr="00E41EF3" w:rsidRDefault="00D04549" w:rsidP="00D04549">
      <w:pPr>
        <w:pStyle w:val="a3"/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2 группа здоровья  - 33</w:t>
      </w:r>
    </w:p>
    <w:p w:rsidR="00D04549" w:rsidRPr="00E41EF3" w:rsidRDefault="00D04549" w:rsidP="00D04549">
      <w:pPr>
        <w:pStyle w:val="a3"/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3 группа здоровья  - 21</w:t>
      </w:r>
      <w:r w:rsidRPr="00E41EF3">
        <w:rPr>
          <w:sz w:val="28"/>
          <w:szCs w:val="28"/>
        </w:rPr>
        <w:tab/>
      </w:r>
    </w:p>
    <w:p w:rsidR="00D04549" w:rsidRPr="00E41EF3" w:rsidRDefault="00D04549" w:rsidP="00465625">
      <w:pPr>
        <w:pStyle w:val="a3"/>
        <w:spacing w:line="276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4 группа здоровья  - 1</w:t>
      </w:r>
    </w:p>
    <w:p w:rsidR="00D04549" w:rsidRPr="00465625" w:rsidRDefault="00D04549" w:rsidP="00465625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Результаты деятельности по </w:t>
      </w:r>
      <w:proofErr w:type="spellStart"/>
      <w:r w:rsidRPr="00E41EF3">
        <w:rPr>
          <w:color w:val="000000"/>
          <w:sz w:val="28"/>
          <w:szCs w:val="28"/>
        </w:rPr>
        <w:t>физкультурно-оздоровительно-спортивному</w:t>
      </w:r>
      <w:proofErr w:type="spellEnd"/>
      <w:r w:rsidRPr="00E41EF3">
        <w:rPr>
          <w:color w:val="000000"/>
          <w:sz w:val="28"/>
          <w:szCs w:val="28"/>
        </w:rPr>
        <w:t xml:space="preserve"> направлению свидетельствуют о том, что работа в этом блоке осуществлялась целенаправленно, систематически. </w:t>
      </w:r>
      <w:r w:rsidRPr="00E41EF3">
        <w:rPr>
          <w:sz w:val="28"/>
          <w:szCs w:val="28"/>
        </w:rPr>
        <w:t xml:space="preserve">Базовые программы и парциальная  программа «Здоровый дошкольник» по физическому воспитанию детей и оздоровлению в детском   саду   положительно   влияют   на   укрепление   здоровья   детей.   </w:t>
      </w:r>
      <w:r w:rsidRPr="00E41EF3">
        <w:rPr>
          <w:color w:val="000000"/>
          <w:sz w:val="28"/>
          <w:szCs w:val="28"/>
        </w:rPr>
        <w:t>Так, по показателям физического развития в сравнении с началом учебного года в группах: отмечен рост высокого уровня и среднего уровня на 35%; Лечебной физкультурой занимались 16 детей с диагнозами.</w:t>
      </w:r>
    </w:p>
    <w:p w:rsidR="00F60883" w:rsidRPr="00F60883" w:rsidRDefault="00D04549" w:rsidP="00F60883">
      <w:pPr>
        <w:pStyle w:val="a3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Выполнение программы по интеллектуально-познавательному направлению отмечена положительная динамика в развитии.</w:t>
      </w:r>
      <w:r>
        <w:rPr>
          <w:color w:val="000000"/>
          <w:sz w:val="28"/>
          <w:szCs w:val="28"/>
        </w:rPr>
        <w:t xml:space="preserve"> </w:t>
      </w:r>
      <w:r w:rsidRPr="00E41EF3">
        <w:rPr>
          <w:color w:val="000000"/>
          <w:sz w:val="28"/>
          <w:szCs w:val="28"/>
        </w:rPr>
        <w:t xml:space="preserve">Положительная     динамика     показателей     интеллектуально-познавательного направления осуществлялась на основе организации различных форм работы. </w:t>
      </w:r>
    </w:p>
    <w:p w:rsidR="00F60883" w:rsidRPr="00E41EF3" w:rsidRDefault="00F60883" w:rsidP="00F6088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Результаты деятельности по коррекционно-педагогическому направлению свидетельствует о том, что работа велась на высоком профессиональном уровне.        </w:t>
      </w:r>
    </w:p>
    <w:tbl>
      <w:tblPr>
        <w:tblW w:w="723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425"/>
        <w:gridCol w:w="1128"/>
        <w:gridCol w:w="1134"/>
        <w:gridCol w:w="1135"/>
      </w:tblGrid>
      <w:tr w:rsidR="001D2E42" w:rsidRPr="00DC39A3" w:rsidTr="001D2E42">
        <w:trPr>
          <w:jc w:val="center"/>
        </w:trPr>
        <w:tc>
          <w:tcPr>
            <w:tcW w:w="7231" w:type="dxa"/>
            <w:gridSpan w:val="5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/>
                <w:sz w:val="28"/>
                <w:szCs w:val="28"/>
              </w:rPr>
              <w:t xml:space="preserve">Физическое развитие в 2012-2013 </w:t>
            </w:r>
            <w:proofErr w:type="spellStart"/>
            <w:r w:rsidRPr="00DC39A3"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</w:p>
        </w:tc>
      </w:tr>
      <w:tr w:rsidR="001D2E42" w:rsidRPr="00DC39A3" w:rsidTr="001D2E42">
        <w:trPr>
          <w:jc w:val="center"/>
        </w:trPr>
        <w:tc>
          <w:tcPr>
            <w:tcW w:w="2409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 Уровни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Конец   года</w:t>
            </w:r>
          </w:p>
        </w:tc>
      </w:tr>
      <w:tr w:rsidR="001D2E42" w:rsidRPr="00DC39A3" w:rsidTr="001D2E42">
        <w:trPr>
          <w:jc w:val="center"/>
        </w:trPr>
        <w:tc>
          <w:tcPr>
            <w:tcW w:w="2409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42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8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1D2E42" w:rsidRPr="00DC39A3" w:rsidTr="001D2E42">
        <w:trPr>
          <w:jc w:val="center"/>
        </w:trPr>
        <w:tc>
          <w:tcPr>
            <w:tcW w:w="2409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142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8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13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1D2E42" w:rsidRPr="00DC39A3" w:rsidTr="001D2E42">
        <w:trPr>
          <w:jc w:val="center"/>
        </w:trPr>
        <w:tc>
          <w:tcPr>
            <w:tcW w:w="2409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42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13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1D2E42" w:rsidRPr="00DC39A3" w:rsidTr="001D2E42">
        <w:trPr>
          <w:jc w:val="center"/>
        </w:trPr>
        <w:tc>
          <w:tcPr>
            <w:tcW w:w="2409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8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E42" w:rsidRDefault="001D2E42" w:rsidP="001D2E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990"/>
        <w:gridCol w:w="1136"/>
        <w:gridCol w:w="1065"/>
        <w:gridCol w:w="1027"/>
      </w:tblGrid>
      <w:tr w:rsidR="001D2E42" w:rsidTr="001D2E42">
        <w:trPr>
          <w:jc w:val="center"/>
        </w:trPr>
        <w:tc>
          <w:tcPr>
            <w:tcW w:w="7587" w:type="dxa"/>
            <w:gridSpan w:val="6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 xml:space="preserve">психологический </w:t>
            </w:r>
          </w:p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 xml:space="preserve">уровень развития детей  в 2012-2013 </w:t>
            </w:r>
            <w:proofErr w:type="spellStart"/>
            <w:r w:rsidRPr="00B57741">
              <w:rPr>
                <w:sz w:val="28"/>
                <w:szCs w:val="28"/>
              </w:rPr>
              <w:t>уг</w:t>
            </w:r>
            <w:proofErr w:type="spellEnd"/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№</w:t>
            </w:r>
          </w:p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577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7741">
              <w:rPr>
                <w:sz w:val="28"/>
                <w:szCs w:val="28"/>
              </w:rPr>
              <w:t>/</w:t>
            </w:r>
            <w:proofErr w:type="spellStart"/>
            <w:r w:rsidRPr="00B577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Уровень развития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Начало года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Конец года</w:t>
            </w:r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990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4%</w:t>
            </w:r>
          </w:p>
        </w:tc>
        <w:tc>
          <w:tcPr>
            <w:tcW w:w="1065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20</w:t>
            </w:r>
          </w:p>
        </w:tc>
        <w:tc>
          <w:tcPr>
            <w:tcW w:w="1027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37%</w:t>
            </w:r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990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21</w:t>
            </w:r>
          </w:p>
        </w:tc>
        <w:tc>
          <w:tcPr>
            <w:tcW w:w="1136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41%</w:t>
            </w:r>
          </w:p>
        </w:tc>
        <w:tc>
          <w:tcPr>
            <w:tcW w:w="1065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15</w:t>
            </w:r>
          </w:p>
        </w:tc>
        <w:tc>
          <w:tcPr>
            <w:tcW w:w="1027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28%</w:t>
            </w:r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990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25%</w:t>
            </w:r>
          </w:p>
        </w:tc>
        <w:tc>
          <w:tcPr>
            <w:tcW w:w="1065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14</w:t>
            </w:r>
          </w:p>
        </w:tc>
        <w:tc>
          <w:tcPr>
            <w:tcW w:w="1027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26%</w:t>
            </w:r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990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11</w:t>
            </w:r>
          </w:p>
        </w:tc>
        <w:tc>
          <w:tcPr>
            <w:tcW w:w="1136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22%</w:t>
            </w:r>
          </w:p>
        </w:tc>
        <w:tc>
          <w:tcPr>
            <w:tcW w:w="1065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4%</w:t>
            </w:r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990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8%</w:t>
            </w:r>
          </w:p>
        </w:tc>
        <w:tc>
          <w:tcPr>
            <w:tcW w:w="1065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5%</w:t>
            </w:r>
          </w:p>
        </w:tc>
      </w:tr>
      <w:tr w:rsidR="001D2E42" w:rsidTr="001D2E42">
        <w:trPr>
          <w:jc w:val="center"/>
        </w:trPr>
        <w:tc>
          <w:tcPr>
            <w:tcW w:w="817" w:type="dxa"/>
            <w:shd w:val="clear" w:color="auto" w:fill="auto"/>
          </w:tcPr>
          <w:p w:rsidR="001D2E42" w:rsidRPr="00B57741" w:rsidRDefault="001D2E42" w:rsidP="003E0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1D2E42" w:rsidRPr="00B57741" w:rsidRDefault="001D2E42" w:rsidP="003E095E">
            <w:pPr>
              <w:rPr>
                <w:sz w:val="28"/>
                <w:szCs w:val="28"/>
              </w:rPr>
            </w:pPr>
            <w:r w:rsidRPr="00B57741">
              <w:rPr>
                <w:sz w:val="28"/>
                <w:szCs w:val="28"/>
              </w:rPr>
              <w:t>54</w:t>
            </w:r>
          </w:p>
        </w:tc>
      </w:tr>
    </w:tbl>
    <w:p w:rsidR="001D2E42" w:rsidRDefault="001D2E42" w:rsidP="001D2E42"/>
    <w:tbl>
      <w:tblPr>
        <w:tblW w:w="808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2"/>
        <w:gridCol w:w="1593"/>
        <w:gridCol w:w="1261"/>
        <w:gridCol w:w="1584"/>
        <w:gridCol w:w="952"/>
      </w:tblGrid>
      <w:tr w:rsidR="001D2E42" w:rsidRPr="00DC39A3" w:rsidTr="001D2E42">
        <w:trPr>
          <w:trHeight w:val="390"/>
          <w:jc w:val="center"/>
        </w:trPr>
        <w:tc>
          <w:tcPr>
            <w:tcW w:w="8082" w:type="dxa"/>
            <w:gridSpan w:val="5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  <w:r w:rsidRPr="00DC39A3">
              <w:rPr>
                <w:rFonts w:ascii="Times New Roman" w:hAnsi="Times New Roman"/>
                <w:sz w:val="28"/>
                <w:szCs w:val="28"/>
              </w:rPr>
              <w:t xml:space="preserve"> развитие в 2012-2013 </w:t>
            </w:r>
            <w:proofErr w:type="spellStart"/>
            <w:r w:rsidRPr="00DC39A3"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</w:p>
        </w:tc>
      </w:tr>
      <w:tr w:rsidR="001D2E42" w:rsidRPr="00DC39A3" w:rsidTr="001D2E42">
        <w:trPr>
          <w:trHeight w:val="390"/>
          <w:jc w:val="center"/>
        </w:trPr>
        <w:tc>
          <w:tcPr>
            <w:tcW w:w="269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 Уровни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Конец   года</w:t>
            </w:r>
          </w:p>
        </w:tc>
      </w:tr>
      <w:tr w:rsidR="001D2E42" w:rsidRPr="00DC39A3" w:rsidTr="001D2E42">
        <w:trPr>
          <w:trHeight w:val="390"/>
          <w:jc w:val="center"/>
        </w:trPr>
        <w:tc>
          <w:tcPr>
            <w:tcW w:w="269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593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1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1D2E42" w:rsidRPr="00DC39A3" w:rsidTr="001D2E42">
        <w:trPr>
          <w:trHeight w:val="390"/>
          <w:jc w:val="center"/>
        </w:trPr>
        <w:tc>
          <w:tcPr>
            <w:tcW w:w="269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1593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1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1D2E42" w:rsidRPr="00DC39A3" w:rsidTr="001D2E42">
        <w:trPr>
          <w:trHeight w:val="390"/>
          <w:jc w:val="center"/>
        </w:trPr>
        <w:tc>
          <w:tcPr>
            <w:tcW w:w="269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593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1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8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1D2E42" w:rsidRPr="00DC39A3" w:rsidTr="001D2E42">
        <w:trPr>
          <w:trHeight w:val="408"/>
          <w:jc w:val="center"/>
        </w:trPr>
        <w:tc>
          <w:tcPr>
            <w:tcW w:w="269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1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2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E42" w:rsidRDefault="001D2E42" w:rsidP="001D2E42"/>
    <w:tbl>
      <w:tblPr>
        <w:tblW w:w="767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7"/>
        <w:gridCol w:w="1656"/>
        <w:gridCol w:w="1054"/>
        <w:gridCol w:w="1504"/>
        <w:gridCol w:w="904"/>
      </w:tblGrid>
      <w:tr w:rsidR="001D2E42" w:rsidRPr="00DC39A3" w:rsidTr="001D2E42">
        <w:trPr>
          <w:trHeight w:val="382"/>
          <w:jc w:val="center"/>
        </w:trPr>
        <w:tc>
          <w:tcPr>
            <w:tcW w:w="7674" w:type="dxa"/>
            <w:gridSpan w:val="5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  <w:r w:rsidRPr="00DC39A3">
              <w:rPr>
                <w:rFonts w:ascii="Times New Roman" w:hAnsi="Times New Roman"/>
                <w:sz w:val="28"/>
                <w:szCs w:val="28"/>
              </w:rPr>
              <w:t xml:space="preserve"> в 2012-2013 </w:t>
            </w:r>
            <w:proofErr w:type="spellStart"/>
            <w:r w:rsidRPr="00DC39A3">
              <w:rPr>
                <w:rFonts w:ascii="Times New Roman" w:hAnsi="Times New Roman"/>
                <w:sz w:val="28"/>
                <w:szCs w:val="28"/>
              </w:rPr>
              <w:t>уг</w:t>
            </w:r>
            <w:proofErr w:type="spellEnd"/>
          </w:p>
        </w:tc>
      </w:tr>
      <w:tr w:rsidR="001D2E42" w:rsidRPr="00DC39A3" w:rsidTr="001D2E42">
        <w:trPr>
          <w:trHeight w:val="382"/>
          <w:jc w:val="center"/>
        </w:trPr>
        <w:tc>
          <w:tcPr>
            <w:tcW w:w="2557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 Уровни</w:t>
            </w:r>
          </w:p>
        </w:tc>
        <w:tc>
          <w:tcPr>
            <w:tcW w:w="2709" w:type="dxa"/>
            <w:gridSpan w:val="2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>Конец   года</w:t>
            </w:r>
          </w:p>
        </w:tc>
      </w:tr>
      <w:tr w:rsidR="001D2E42" w:rsidRPr="00DC39A3" w:rsidTr="001D2E42">
        <w:trPr>
          <w:trHeight w:val="382"/>
          <w:jc w:val="center"/>
        </w:trPr>
        <w:tc>
          <w:tcPr>
            <w:tcW w:w="2557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1656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5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5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1D2E42" w:rsidRPr="00DC39A3" w:rsidTr="001D2E42">
        <w:trPr>
          <w:trHeight w:val="382"/>
          <w:jc w:val="center"/>
        </w:trPr>
        <w:tc>
          <w:tcPr>
            <w:tcW w:w="2557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1656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1D2E42" w:rsidRPr="00DC39A3" w:rsidTr="001D2E42">
        <w:trPr>
          <w:trHeight w:val="382"/>
          <w:jc w:val="center"/>
        </w:trPr>
        <w:tc>
          <w:tcPr>
            <w:tcW w:w="2557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9A3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656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1D2E42" w:rsidRPr="00DC39A3" w:rsidTr="001D2E42">
        <w:trPr>
          <w:trHeight w:val="382"/>
          <w:jc w:val="center"/>
        </w:trPr>
        <w:tc>
          <w:tcPr>
            <w:tcW w:w="2557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5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4" w:type="dxa"/>
            <w:shd w:val="clear" w:color="auto" w:fill="auto"/>
          </w:tcPr>
          <w:p w:rsidR="001D2E42" w:rsidRPr="00DC39A3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E42" w:rsidRDefault="001D2E42" w:rsidP="001D2E42"/>
    <w:p w:rsidR="001D2E42" w:rsidRDefault="001D2E42" w:rsidP="001D2E42">
      <w:pPr>
        <w:jc w:val="center"/>
        <w:rPr>
          <w:b/>
          <w:sz w:val="28"/>
          <w:szCs w:val="28"/>
        </w:rPr>
      </w:pPr>
      <w:r w:rsidRPr="00333140">
        <w:rPr>
          <w:b/>
          <w:sz w:val="28"/>
          <w:szCs w:val="28"/>
        </w:rPr>
        <w:t>Результаты коррекционной работы</w:t>
      </w:r>
    </w:p>
    <w:p w:rsidR="001D2E42" w:rsidRPr="00333140" w:rsidRDefault="001D2E42" w:rsidP="001D2E42">
      <w:pPr>
        <w:jc w:val="center"/>
        <w:rPr>
          <w:b/>
          <w:sz w:val="28"/>
          <w:szCs w:val="28"/>
        </w:rPr>
      </w:pPr>
    </w:p>
    <w:p w:rsidR="001D2E42" w:rsidRDefault="001D2E42" w:rsidP="001D2E42">
      <w:pPr>
        <w:rPr>
          <w:sz w:val="28"/>
          <w:szCs w:val="28"/>
        </w:rPr>
      </w:pPr>
      <w:r w:rsidRPr="002E05B7">
        <w:rPr>
          <w:sz w:val="28"/>
          <w:szCs w:val="28"/>
        </w:rPr>
        <w:t xml:space="preserve">Познавательное развитие (окружающий мир + математика) в 2012-2013 </w:t>
      </w:r>
      <w:proofErr w:type="spellStart"/>
      <w:r w:rsidRPr="002E05B7">
        <w:rPr>
          <w:sz w:val="28"/>
          <w:szCs w:val="28"/>
        </w:rPr>
        <w:t>уг</w:t>
      </w:r>
      <w:proofErr w:type="spellEnd"/>
    </w:p>
    <w:p w:rsidR="001D2E42" w:rsidRPr="002E05B7" w:rsidRDefault="001D2E42" w:rsidP="001D2E42">
      <w:pPr>
        <w:rPr>
          <w:sz w:val="28"/>
          <w:szCs w:val="28"/>
        </w:rPr>
      </w:pP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276"/>
        <w:gridCol w:w="1134"/>
        <w:gridCol w:w="1417"/>
        <w:gridCol w:w="993"/>
      </w:tblGrid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Группа развития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Начало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Конец года</w:t>
            </w:r>
          </w:p>
        </w:tc>
      </w:tr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2E42" w:rsidRPr="002E05B7" w:rsidRDefault="001D2E42" w:rsidP="003E09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Кол-во детей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Кол-во детей</w:t>
            </w:r>
          </w:p>
        </w:tc>
      </w:tr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  <w:lang w:val="en-US"/>
              </w:rPr>
              <w:t>I</w:t>
            </w:r>
            <w:r w:rsidRPr="002E05B7">
              <w:rPr>
                <w:color w:val="000000"/>
                <w:sz w:val="28"/>
                <w:szCs w:val="28"/>
              </w:rPr>
              <w:t xml:space="preserve"> (низкий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3%</w:t>
            </w:r>
          </w:p>
        </w:tc>
      </w:tr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E05B7">
              <w:rPr>
                <w:color w:val="000000"/>
                <w:sz w:val="28"/>
                <w:szCs w:val="28"/>
              </w:rPr>
              <w:t xml:space="preserve"> (ниже среднего)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29%</w:t>
            </w:r>
          </w:p>
        </w:tc>
      </w:tr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2E05B7">
              <w:rPr>
                <w:color w:val="000000"/>
                <w:sz w:val="28"/>
                <w:szCs w:val="28"/>
              </w:rPr>
              <w:t xml:space="preserve"> (средний)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49%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35%</w:t>
            </w:r>
          </w:p>
        </w:tc>
      </w:tr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  <w:lang w:val="en-US"/>
              </w:rPr>
              <w:t>IV</w:t>
            </w:r>
            <w:r w:rsidRPr="002E05B7">
              <w:rPr>
                <w:color w:val="000000"/>
                <w:sz w:val="28"/>
                <w:szCs w:val="28"/>
              </w:rPr>
              <w:t xml:space="preserve"> (высокий)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05B7">
              <w:rPr>
                <w:sz w:val="28"/>
                <w:szCs w:val="28"/>
              </w:rPr>
              <w:t>33%</w:t>
            </w:r>
          </w:p>
        </w:tc>
      </w:tr>
      <w:tr w:rsidR="001D2E42" w:rsidRPr="002E05B7" w:rsidTr="003E095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E05B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E42" w:rsidRPr="002E05B7" w:rsidRDefault="001D2E42" w:rsidP="003E09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D2E42" w:rsidRDefault="001D2E42" w:rsidP="001D2E42"/>
    <w:p w:rsidR="001D2E42" w:rsidRPr="00851B50" w:rsidRDefault="001D2E42" w:rsidP="001D2E42">
      <w:pPr>
        <w:jc w:val="both"/>
        <w:rPr>
          <w:sz w:val="28"/>
          <w:szCs w:val="28"/>
        </w:rPr>
      </w:pPr>
      <w:r w:rsidRPr="00851B50">
        <w:rPr>
          <w:sz w:val="28"/>
          <w:szCs w:val="28"/>
        </w:rPr>
        <w:t>Динамика развития речи  у детей группы развития № 3 (учитель-логопед В.С. Кузьмина):</w:t>
      </w:r>
    </w:p>
    <w:tbl>
      <w:tblPr>
        <w:tblW w:w="72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2412"/>
      </w:tblGrid>
      <w:tr w:rsidR="001D2E42" w:rsidRPr="00851B50" w:rsidTr="003E095E">
        <w:tc>
          <w:tcPr>
            <w:tcW w:w="2409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410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Начало  года</w:t>
            </w:r>
          </w:p>
        </w:tc>
        <w:tc>
          <w:tcPr>
            <w:tcW w:w="2412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Конец   года</w:t>
            </w:r>
          </w:p>
        </w:tc>
      </w:tr>
      <w:tr w:rsidR="001D2E42" w:rsidRPr="00851B50" w:rsidTr="003E095E">
        <w:tc>
          <w:tcPr>
            <w:tcW w:w="2409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 xml:space="preserve"> низкий</w:t>
            </w:r>
          </w:p>
        </w:tc>
        <w:tc>
          <w:tcPr>
            <w:tcW w:w="2410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6 -   46%</w:t>
            </w:r>
          </w:p>
        </w:tc>
        <w:tc>
          <w:tcPr>
            <w:tcW w:w="2412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3 – 23 %</w:t>
            </w:r>
          </w:p>
        </w:tc>
      </w:tr>
      <w:tr w:rsidR="001D2E42" w:rsidRPr="00851B50" w:rsidTr="003E095E">
        <w:tc>
          <w:tcPr>
            <w:tcW w:w="2409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2410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7 -   54%</w:t>
            </w:r>
          </w:p>
        </w:tc>
        <w:tc>
          <w:tcPr>
            <w:tcW w:w="2412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8 — 62%</w:t>
            </w:r>
          </w:p>
        </w:tc>
      </w:tr>
      <w:tr w:rsidR="001D2E42" w:rsidRPr="00851B50" w:rsidTr="003E095E">
        <w:tc>
          <w:tcPr>
            <w:tcW w:w="2409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2410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-      0%</w:t>
            </w:r>
          </w:p>
        </w:tc>
        <w:tc>
          <w:tcPr>
            <w:tcW w:w="2412" w:type="dxa"/>
            <w:shd w:val="clear" w:color="auto" w:fill="auto"/>
          </w:tcPr>
          <w:p w:rsidR="001D2E42" w:rsidRPr="00851B50" w:rsidRDefault="001D2E42" w:rsidP="003E095E">
            <w:pPr>
              <w:pStyle w:val="aa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B50">
              <w:rPr>
                <w:rFonts w:ascii="Times New Roman" w:hAnsi="Times New Roman" w:cs="Times New Roman"/>
                <w:sz w:val="28"/>
                <w:szCs w:val="28"/>
              </w:rPr>
              <w:t>2 — 15%</w:t>
            </w:r>
          </w:p>
        </w:tc>
      </w:tr>
    </w:tbl>
    <w:p w:rsidR="001D2E42" w:rsidRPr="00851B50" w:rsidRDefault="001D2E42" w:rsidP="001D2E42">
      <w:pPr>
        <w:rPr>
          <w:sz w:val="28"/>
          <w:szCs w:val="28"/>
        </w:rPr>
      </w:pPr>
    </w:p>
    <w:p w:rsidR="001D2E42" w:rsidRDefault="001D2E42" w:rsidP="001D2E42">
      <w:pPr>
        <w:jc w:val="center"/>
        <w:rPr>
          <w:color w:val="000000"/>
          <w:sz w:val="28"/>
          <w:szCs w:val="28"/>
        </w:rPr>
      </w:pPr>
      <w:r w:rsidRPr="00851B50">
        <w:rPr>
          <w:sz w:val="28"/>
          <w:szCs w:val="28"/>
        </w:rPr>
        <w:t>Развитие речи</w:t>
      </w:r>
      <w:r w:rsidRPr="00851B50">
        <w:rPr>
          <w:color w:val="000000"/>
          <w:sz w:val="28"/>
          <w:szCs w:val="28"/>
        </w:rPr>
        <w:t xml:space="preserve"> - уровень </w:t>
      </w:r>
      <w:proofErr w:type="spellStart"/>
      <w:r w:rsidRPr="00851B50">
        <w:rPr>
          <w:color w:val="000000"/>
          <w:sz w:val="28"/>
          <w:szCs w:val="28"/>
        </w:rPr>
        <w:t>сформированности</w:t>
      </w:r>
      <w:proofErr w:type="spellEnd"/>
      <w:r w:rsidRPr="00851B50">
        <w:rPr>
          <w:color w:val="000000"/>
          <w:sz w:val="28"/>
          <w:szCs w:val="28"/>
        </w:rPr>
        <w:t xml:space="preserve"> фонематических процессов</w:t>
      </w:r>
    </w:p>
    <w:p w:rsidR="001D2E42" w:rsidRPr="00851B50" w:rsidRDefault="001D2E42" w:rsidP="001D2E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2381"/>
        <w:gridCol w:w="2365"/>
      </w:tblGrid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Начало года</w:t>
            </w:r>
          </w:p>
        </w:tc>
        <w:tc>
          <w:tcPr>
            <w:tcW w:w="236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Конец года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низкий</w:t>
            </w:r>
          </w:p>
        </w:tc>
        <w:tc>
          <w:tcPr>
            <w:tcW w:w="238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    9%</w:t>
            </w:r>
          </w:p>
        </w:tc>
        <w:tc>
          <w:tcPr>
            <w:tcW w:w="236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0%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средний</w:t>
            </w:r>
          </w:p>
        </w:tc>
        <w:tc>
          <w:tcPr>
            <w:tcW w:w="238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   73%</w:t>
            </w:r>
          </w:p>
        </w:tc>
        <w:tc>
          <w:tcPr>
            <w:tcW w:w="236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9%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38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   18%</w:t>
            </w:r>
          </w:p>
        </w:tc>
        <w:tc>
          <w:tcPr>
            <w:tcW w:w="236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91%</w:t>
            </w:r>
          </w:p>
        </w:tc>
      </w:tr>
    </w:tbl>
    <w:p w:rsidR="001D2E42" w:rsidRPr="00851B50" w:rsidRDefault="001D2E42" w:rsidP="001D2E42">
      <w:pPr>
        <w:jc w:val="center"/>
        <w:rPr>
          <w:sz w:val="28"/>
          <w:szCs w:val="28"/>
        </w:rPr>
      </w:pPr>
    </w:p>
    <w:p w:rsidR="001D2E42" w:rsidRDefault="001D2E42" w:rsidP="001D2E42">
      <w:pPr>
        <w:jc w:val="center"/>
        <w:rPr>
          <w:color w:val="000000"/>
          <w:sz w:val="28"/>
          <w:szCs w:val="28"/>
        </w:rPr>
      </w:pPr>
      <w:r w:rsidRPr="00851B50">
        <w:rPr>
          <w:sz w:val="28"/>
          <w:szCs w:val="28"/>
        </w:rPr>
        <w:t>Обучение грамоте -</w:t>
      </w:r>
      <w:r w:rsidRPr="00851B50">
        <w:rPr>
          <w:color w:val="000000"/>
          <w:sz w:val="28"/>
          <w:szCs w:val="28"/>
        </w:rPr>
        <w:t xml:space="preserve"> уровень </w:t>
      </w:r>
      <w:proofErr w:type="spellStart"/>
      <w:r w:rsidRPr="00851B50">
        <w:rPr>
          <w:color w:val="000000"/>
          <w:sz w:val="28"/>
          <w:szCs w:val="28"/>
        </w:rPr>
        <w:t>сформированности</w:t>
      </w:r>
      <w:proofErr w:type="spellEnd"/>
      <w:r w:rsidRPr="00851B50">
        <w:rPr>
          <w:color w:val="000000"/>
          <w:sz w:val="28"/>
          <w:szCs w:val="28"/>
        </w:rPr>
        <w:t xml:space="preserve"> навыков по обучению грамоте</w:t>
      </w:r>
    </w:p>
    <w:p w:rsidR="001D2E42" w:rsidRPr="00851B50" w:rsidRDefault="001D2E42" w:rsidP="001D2E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380"/>
        <w:gridCol w:w="2361"/>
      </w:tblGrid>
      <w:tr w:rsidR="001D2E42" w:rsidRPr="00851B50" w:rsidTr="003E095E">
        <w:tc>
          <w:tcPr>
            <w:tcW w:w="240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Начало года</w:t>
            </w:r>
          </w:p>
        </w:tc>
        <w:tc>
          <w:tcPr>
            <w:tcW w:w="236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Конец года</w:t>
            </w:r>
          </w:p>
        </w:tc>
      </w:tr>
      <w:tr w:rsidR="001D2E42" w:rsidRPr="00851B50" w:rsidTr="003E095E">
        <w:tc>
          <w:tcPr>
            <w:tcW w:w="240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низкий</w:t>
            </w:r>
          </w:p>
        </w:tc>
        <w:tc>
          <w:tcPr>
            <w:tcW w:w="238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    55%</w:t>
            </w:r>
          </w:p>
        </w:tc>
        <w:tc>
          <w:tcPr>
            <w:tcW w:w="236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9%</w:t>
            </w:r>
          </w:p>
        </w:tc>
      </w:tr>
      <w:tr w:rsidR="001D2E42" w:rsidRPr="00851B50" w:rsidTr="003E095E">
        <w:tc>
          <w:tcPr>
            <w:tcW w:w="240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средний</w:t>
            </w:r>
          </w:p>
        </w:tc>
        <w:tc>
          <w:tcPr>
            <w:tcW w:w="238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    2 7%</w:t>
            </w:r>
          </w:p>
        </w:tc>
        <w:tc>
          <w:tcPr>
            <w:tcW w:w="236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0%</w:t>
            </w:r>
          </w:p>
        </w:tc>
      </w:tr>
      <w:tr w:rsidR="001D2E42" w:rsidRPr="00851B50" w:rsidTr="003E095E">
        <w:tc>
          <w:tcPr>
            <w:tcW w:w="240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38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    18%</w:t>
            </w:r>
          </w:p>
        </w:tc>
        <w:tc>
          <w:tcPr>
            <w:tcW w:w="236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91%</w:t>
            </w:r>
          </w:p>
        </w:tc>
      </w:tr>
    </w:tbl>
    <w:p w:rsidR="001D2E42" w:rsidRDefault="001D2E42" w:rsidP="001D2E42"/>
    <w:p w:rsidR="001D2E42" w:rsidRDefault="001D2E42" w:rsidP="001D2E42">
      <w:pPr>
        <w:rPr>
          <w:b/>
          <w:sz w:val="28"/>
          <w:szCs w:val="28"/>
        </w:rPr>
      </w:pPr>
    </w:p>
    <w:p w:rsidR="001D2E42" w:rsidRDefault="001D2E42" w:rsidP="001D2E42">
      <w:pPr>
        <w:jc w:val="center"/>
        <w:rPr>
          <w:b/>
          <w:sz w:val="28"/>
          <w:szCs w:val="28"/>
        </w:rPr>
      </w:pPr>
      <w:r w:rsidRPr="006008DA">
        <w:rPr>
          <w:b/>
          <w:sz w:val="28"/>
          <w:szCs w:val="28"/>
        </w:rPr>
        <w:t xml:space="preserve">Результаты в усвоении детьми Основной общеобразовательной программы дошкольного образования МАДОУ </w:t>
      </w:r>
      <w:proofErr w:type="spellStart"/>
      <w:r w:rsidRPr="006008DA">
        <w:rPr>
          <w:b/>
          <w:sz w:val="28"/>
          <w:szCs w:val="28"/>
        </w:rPr>
        <w:t>д</w:t>
      </w:r>
      <w:proofErr w:type="spellEnd"/>
      <w:r w:rsidRPr="006008DA">
        <w:rPr>
          <w:b/>
          <w:sz w:val="28"/>
          <w:szCs w:val="28"/>
        </w:rPr>
        <w:t>/с № 46 за 2012-2013 учебный год</w:t>
      </w:r>
    </w:p>
    <w:p w:rsidR="001D2E42" w:rsidRPr="006008DA" w:rsidRDefault="001D2E42" w:rsidP="001D2E42">
      <w:pPr>
        <w:rPr>
          <w:b/>
          <w:sz w:val="28"/>
          <w:szCs w:val="28"/>
        </w:rPr>
      </w:pPr>
    </w:p>
    <w:p w:rsidR="001D2E42" w:rsidRPr="001678D2" w:rsidRDefault="001D2E42" w:rsidP="001D2E42">
      <w:pPr>
        <w:ind w:firstLine="709"/>
        <w:jc w:val="both"/>
        <w:rPr>
          <w:rStyle w:val="61"/>
          <w:rFonts w:eastAsia="Calibri"/>
          <w:sz w:val="28"/>
          <w:szCs w:val="28"/>
        </w:rPr>
      </w:pPr>
      <w:r w:rsidRPr="001678D2">
        <w:rPr>
          <w:sz w:val="28"/>
          <w:szCs w:val="28"/>
          <w:u w:val="single"/>
        </w:rPr>
        <w:t>Содержание общеобразовательной программы</w:t>
      </w:r>
      <w:r w:rsidRPr="001678D2">
        <w:rPr>
          <w:sz w:val="28"/>
          <w:szCs w:val="28"/>
        </w:rPr>
        <w:t xml:space="preserve"> соответствует основным положениям возрастной психологии и дошкольной педагогики, выстроено в соответствии с принципами развивающего образования и структурировано по 10 образовательным областям: </w:t>
      </w:r>
      <w:proofErr w:type="gramStart"/>
      <w:r w:rsidRPr="001678D2">
        <w:rPr>
          <w:rStyle w:val="61"/>
          <w:rFonts w:eastAsia="Calibri"/>
          <w:sz w:val="28"/>
          <w:szCs w:val="28"/>
        </w:rPr>
        <w:t>«Физическая культура», «Здоровье», «Безопасность», «Соци</w:t>
      </w:r>
      <w:r w:rsidRPr="001678D2">
        <w:rPr>
          <w:rStyle w:val="61"/>
          <w:rFonts w:eastAsia="Calibri"/>
          <w:sz w:val="28"/>
          <w:szCs w:val="28"/>
        </w:rPr>
        <w:softHyphen/>
        <w:t>ализация», «Труд», «Познание», «Коммуникация», «Чтение художе</w:t>
      </w:r>
      <w:r w:rsidRPr="001678D2">
        <w:rPr>
          <w:rStyle w:val="61"/>
          <w:rFonts w:eastAsia="Calibri"/>
          <w:sz w:val="28"/>
          <w:szCs w:val="28"/>
        </w:rPr>
        <w:softHyphen/>
        <w:t>ственной литературы», «Художественное творчество», «Музыка», которые обеспечивают разностороннее развитие детей с учетом их возрастных и индивидуальных особенностей по основным направ</w:t>
      </w:r>
      <w:r w:rsidRPr="001678D2">
        <w:rPr>
          <w:rStyle w:val="61"/>
          <w:rFonts w:eastAsia="Calibri"/>
          <w:sz w:val="28"/>
          <w:szCs w:val="28"/>
        </w:rPr>
        <w:softHyphen/>
        <w:t xml:space="preserve">лениям — </w:t>
      </w:r>
      <w:proofErr w:type="spellStart"/>
      <w:r w:rsidRPr="001678D2">
        <w:rPr>
          <w:rStyle w:val="61"/>
          <w:rFonts w:eastAsia="Calibri"/>
          <w:sz w:val="28"/>
          <w:szCs w:val="28"/>
        </w:rPr>
        <w:t>физическо-оздоровительному</w:t>
      </w:r>
      <w:proofErr w:type="spellEnd"/>
      <w:r w:rsidRPr="001678D2">
        <w:rPr>
          <w:rStyle w:val="61"/>
          <w:rFonts w:eastAsia="Calibri"/>
          <w:sz w:val="28"/>
          <w:szCs w:val="28"/>
        </w:rPr>
        <w:t>, социально-личностному, познавательно-речевому и</w:t>
      </w:r>
      <w:proofErr w:type="gramEnd"/>
      <w:r w:rsidRPr="001678D2">
        <w:rPr>
          <w:rStyle w:val="61"/>
          <w:rFonts w:eastAsia="Calibri"/>
          <w:sz w:val="28"/>
          <w:szCs w:val="28"/>
        </w:rPr>
        <w:t xml:space="preserve"> художественно-эстетическому.</w:t>
      </w:r>
    </w:p>
    <w:p w:rsidR="001D2E42" w:rsidRPr="001678D2" w:rsidRDefault="001D2E42" w:rsidP="001D2E42">
      <w:pPr>
        <w:ind w:firstLine="709"/>
        <w:jc w:val="both"/>
        <w:rPr>
          <w:rStyle w:val="61"/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3"/>
        <w:gridCol w:w="5176"/>
      </w:tblGrid>
      <w:tr w:rsidR="001D2E42" w:rsidRPr="001B311B" w:rsidTr="003E095E">
        <w:trPr>
          <w:trHeight w:val="272"/>
        </w:trPr>
        <w:tc>
          <w:tcPr>
            <w:tcW w:w="7194" w:type="dxa"/>
          </w:tcPr>
          <w:p w:rsidR="001D2E42" w:rsidRPr="001B311B" w:rsidRDefault="001D2E42" w:rsidP="003E095E">
            <w:pPr>
              <w:ind w:firstLine="709"/>
              <w:jc w:val="center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 xml:space="preserve">Основные  направления  развития  детей  </w:t>
            </w: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jc w:val="center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Образовательные  области</w:t>
            </w:r>
          </w:p>
        </w:tc>
      </w:tr>
      <w:tr w:rsidR="001D2E42" w:rsidRPr="001B311B" w:rsidTr="003E095E">
        <w:trPr>
          <w:trHeight w:val="293"/>
        </w:trPr>
        <w:tc>
          <w:tcPr>
            <w:tcW w:w="7194" w:type="dxa"/>
            <w:vMerge w:val="restart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proofErr w:type="spellStart"/>
            <w:r w:rsidRPr="001B311B">
              <w:rPr>
                <w:sz w:val="24"/>
                <w:szCs w:val="24"/>
              </w:rPr>
              <w:t>Физическо-оздоровительное</w:t>
            </w:r>
            <w:proofErr w:type="spellEnd"/>
            <w:r w:rsidRPr="001B311B">
              <w:rPr>
                <w:sz w:val="24"/>
                <w:szCs w:val="24"/>
              </w:rPr>
              <w:t xml:space="preserve">   развитие </w:t>
            </w: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«Физическая  культура»</w:t>
            </w:r>
          </w:p>
        </w:tc>
      </w:tr>
      <w:tr w:rsidR="001D2E42" w:rsidRPr="001B311B" w:rsidTr="003E095E">
        <w:trPr>
          <w:trHeight w:val="272"/>
        </w:trPr>
        <w:tc>
          <w:tcPr>
            <w:tcW w:w="7194" w:type="dxa"/>
            <w:vMerge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«Здоровье»</w:t>
            </w:r>
          </w:p>
        </w:tc>
      </w:tr>
      <w:tr w:rsidR="001D2E42" w:rsidRPr="001B311B" w:rsidTr="003E095E">
        <w:trPr>
          <w:trHeight w:val="272"/>
        </w:trPr>
        <w:tc>
          <w:tcPr>
            <w:tcW w:w="7194" w:type="dxa"/>
            <w:vMerge w:val="restart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 xml:space="preserve">Познавательно-речевое  развитие </w:t>
            </w: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«Коммуникация»</w:t>
            </w:r>
          </w:p>
        </w:tc>
      </w:tr>
      <w:tr w:rsidR="001D2E42" w:rsidRPr="001B311B" w:rsidTr="003E095E">
        <w:trPr>
          <w:trHeight w:val="272"/>
        </w:trPr>
        <w:tc>
          <w:tcPr>
            <w:tcW w:w="7194" w:type="dxa"/>
            <w:vMerge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«Чтение  детям  художественной  литературы»</w:t>
            </w:r>
          </w:p>
        </w:tc>
      </w:tr>
      <w:tr w:rsidR="001D2E42" w:rsidRPr="001B311B" w:rsidTr="003E095E">
        <w:trPr>
          <w:trHeight w:val="89"/>
        </w:trPr>
        <w:tc>
          <w:tcPr>
            <w:tcW w:w="7194" w:type="dxa"/>
            <w:vMerge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«Познание»</w:t>
            </w:r>
          </w:p>
        </w:tc>
      </w:tr>
      <w:tr w:rsidR="001D2E42" w:rsidRPr="001B311B" w:rsidTr="003E095E">
        <w:trPr>
          <w:trHeight w:val="272"/>
        </w:trPr>
        <w:tc>
          <w:tcPr>
            <w:tcW w:w="7194" w:type="dxa"/>
            <w:vMerge w:val="restart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«Музыка»</w:t>
            </w:r>
          </w:p>
        </w:tc>
      </w:tr>
      <w:tr w:rsidR="001D2E42" w:rsidRPr="001B311B" w:rsidTr="003E095E">
        <w:trPr>
          <w:trHeight w:val="293"/>
        </w:trPr>
        <w:tc>
          <w:tcPr>
            <w:tcW w:w="7194" w:type="dxa"/>
            <w:vMerge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«Художественное творчество»</w:t>
            </w:r>
          </w:p>
        </w:tc>
      </w:tr>
      <w:tr w:rsidR="001D2E42" w:rsidRPr="001B311B" w:rsidTr="003E095E">
        <w:trPr>
          <w:trHeight w:val="272"/>
        </w:trPr>
        <w:tc>
          <w:tcPr>
            <w:tcW w:w="7194" w:type="dxa"/>
            <w:vMerge w:val="restart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7690" w:type="dxa"/>
          </w:tcPr>
          <w:p w:rsidR="001D2E42" w:rsidRPr="001B311B" w:rsidRDefault="001D2E42" w:rsidP="003E095E">
            <w:pPr>
              <w:ind w:firstLine="709"/>
              <w:rPr>
                <w:sz w:val="24"/>
                <w:szCs w:val="24"/>
              </w:rPr>
            </w:pPr>
            <w:r w:rsidRPr="001B311B">
              <w:rPr>
                <w:sz w:val="24"/>
                <w:szCs w:val="24"/>
              </w:rPr>
              <w:t>«Социализация»</w:t>
            </w:r>
          </w:p>
        </w:tc>
      </w:tr>
    </w:tbl>
    <w:p w:rsidR="001D2E42" w:rsidRDefault="001D2E42" w:rsidP="001D2E42">
      <w:pPr>
        <w:jc w:val="both"/>
        <w:rPr>
          <w:sz w:val="28"/>
          <w:szCs w:val="28"/>
        </w:rPr>
      </w:pPr>
    </w:p>
    <w:p w:rsidR="001D2E42" w:rsidRPr="006008DA" w:rsidRDefault="001D2E42" w:rsidP="001D2E42">
      <w:pPr>
        <w:jc w:val="both"/>
        <w:rPr>
          <w:sz w:val="28"/>
          <w:szCs w:val="28"/>
        </w:rPr>
      </w:pPr>
      <w:r w:rsidRPr="006008DA">
        <w:rPr>
          <w:sz w:val="28"/>
          <w:szCs w:val="28"/>
        </w:rPr>
        <w:t>Из 55 воспитанников</w:t>
      </w:r>
      <w:r>
        <w:rPr>
          <w:sz w:val="28"/>
          <w:szCs w:val="28"/>
        </w:rPr>
        <w:t xml:space="preserve"> по всем образовательным областям</w:t>
      </w:r>
      <w:r w:rsidRPr="006008DA">
        <w:rPr>
          <w:sz w:val="28"/>
          <w:szCs w:val="28"/>
        </w:rPr>
        <w:t>:</w:t>
      </w:r>
    </w:p>
    <w:p w:rsidR="001D2E42" w:rsidRPr="006008DA" w:rsidRDefault="001D2E42" w:rsidP="001D2E42">
      <w:pPr>
        <w:jc w:val="both"/>
        <w:rPr>
          <w:sz w:val="28"/>
          <w:szCs w:val="28"/>
        </w:rPr>
      </w:pPr>
      <w:r w:rsidRPr="006008DA">
        <w:rPr>
          <w:sz w:val="28"/>
          <w:szCs w:val="28"/>
        </w:rPr>
        <w:t>9 % (5) детей показали высокий уровень</w:t>
      </w:r>
    </w:p>
    <w:p w:rsidR="001D2E42" w:rsidRPr="006008DA" w:rsidRDefault="001D2E42" w:rsidP="001D2E42">
      <w:pPr>
        <w:jc w:val="both"/>
        <w:rPr>
          <w:sz w:val="28"/>
          <w:szCs w:val="28"/>
        </w:rPr>
      </w:pPr>
      <w:r w:rsidRPr="006008DA">
        <w:rPr>
          <w:sz w:val="28"/>
          <w:szCs w:val="28"/>
        </w:rPr>
        <w:t>62 % (34) детей показали средний уровень</w:t>
      </w:r>
    </w:p>
    <w:p w:rsidR="001D2E42" w:rsidRPr="006008DA" w:rsidRDefault="001D2E42" w:rsidP="001D2E42">
      <w:pPr>
        <w:jc w:val="both"/>
        <w:rPr>
          <w:sz w:val="28"/>
          <w:szCs w:val="28"/>
        </w:rPr>
      </w:pPr>
      <w:r w:rsidRPr="006008DA">
        <w:rPr>
          <w:sz w:val="28"/>
          <w:szCs w:val="28"/>
        </w:rPr>
        <w:t>29 % (16) детей показали низкий уровень</w:t>
      </w:r>
    </w:p>
    <w:p w:rsidR="001D2E42" w:rsidRDefault="001D2E42" w:rsidP="001D2E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1290"/>
        <w:gridCol w:w="1091"/>
        <w:gridCol w:w="1245"/>
        <w:gridCol w:w="1120"/>
      </w:tblGrid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Начало года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Конец года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низкий</w:t>
            </w:r>
          </w:p>
        </w:tc>
        <w:tc>
          <w:tcPr>
            <w:tcW w:w="129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9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24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>средний</w:t>
            </w:r>
          </w:p>
        </w:tc>
        <w:tc>
          <w:tcPr>
            <w:tcW w:w="129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24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2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 w:rsidRPr="00851B5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29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</w:t>
            </w:r>
          </w:p>
        </w:tc>
      </w:tr>
      <w:tr w:rsidR="001D2E42" w:rsidRPr="00851B50" w:rsidTr="003E095E">
        <w:tc>
          <w:tcPr>
            <w:tcW w:w="2403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1D2E42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1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1D2E42" w:rsidRDefault="001D2E42" w:rsidP="003E0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20" w:type="dxa"/>
            <w:shd w:val="clear" w:color="auto" w:fill="auto"/>
          </w:tcPr>
          <w:p w:rsidR="001D2E42" w:rsidRPr="00851B50" w:rsidRDefault="001D2E42" w:rsidP="003E095E">
            <w:pPr>
              <w:jc w:val="both"/>
              <w:rPr>
                <w:sz w:val="28"/>
                <w:szCs w:val="28"/>
              </w:rPr>
            </w:pPr>
          </w:p>
        </w:tc>
      </w:tr>
    </w:tbl>
    <w:p w:rsidR="001D2E42" w:rsidRDefault="001D2E42" w:rsidP="00F60883">
      <w:pPr>
        <w:spacing w:line="360" w:lineRule="auto"/>
        <w:ind w:firstLine="708"/>
        <w:jc w:val="both"/>
        <w:rPr>
          <w:sz w:val="28"/>
          <w:szCs w:val="28"/>
        </w:rPr>
      </w:pPr>
    </w:p>
    <w:p w:rsidR="001D2E42" w:rsidRDefault="001D2E42" w:rsidP="00F60883">
      <w:pPr>
        <w:spacing w:line="360" w:lineRule="auto"/>
        <w:ind w:firstLine="708"/>
        <w:jc w:val="both"/>
        <w:rPr>
          <w:sz w:val="28"/>
          <w:szCs w:val="28"/>
        </w:rPr>
      </w:pPr>
    </w:p>
    <w:p w:rsidR="00F60883" w:rsidRPr="00E41EF3" w:rsidRDefault="00F60883" w:rsidP="00F60883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E41EF3">
        <w:rPr>
          <w:sz w:val="28"/>
          <w:szCs w:val="28"/>
        </w:rPr>
        <w:t xml:space="preserve">Выпускники этого года пошли учиться в различные общеобразовательные школы города: </w:t>
      </w:r>
    </w:p>
    <w:p w:rsidR="00F60883" w:rsidRPr="00E41EF3" w:rsidRDefault="00F60883" w:rsidP="00F60883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По результатам заключений выездной областной </w:t>
      </w:r>
      <w:r>
        <w:rPr>
          <w:sz w:val="28"/>
          <w:szCs w:val="28"/>
        </w:rPr>
        <w:t>ПМПК выпускаются в школы 13</w:t>
      </w:r>
      <w:r w:rsidRPr="00E41EF3">
        <w:rPr>
          <w:sz w:val="28"/>
          <w:szCs w:val="28"/>
        </w:rPr>
        <w:t xml:space="preserve"> человек из 56 из них ____</w:t>
      </w:r>
      <w:r>
        <w:rPr>
          <w:sz w:val="28"/>
          <w:szCs w:val="28"/>
        </w:rPr>
        <w:t>3</w:t>
      </w:r>
      <w:r w:rsidRPr="00E41EF3">
        <w:rPr>
          <w:sz w:val="28"/>
          <w:szCs w:val="28"/>
        </w:rPr>
        <w:t>_________ детей-инвалидов.</w:t>
      </w:r>
    </w:p>
    <w:p w:rsidR="00F60883" w:rsidRPr="003E1705" w:rsidRDefault="00F60883" w:rsidP="00F6088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них 92% - 11</w:t>
      </w:r>
      <w:r w:rsidRPr="00E41EF3">
        <w:rPr>
          <w:sz w:val="28"/>
          <w:szCs w:val="28"/>
        </w:rPr>
        <w:t xml:space="preserve"> </w:t>
      </w:r>
      <w:proofErr w:type="spellStart"/>
      <w:r w:rsidRPr="00E41EF3">
        <w:rPr>
          <w:sz w:val="28"/>
          <w:szCs w:val="28"/>
        </w:rPr>
        <w:t>чк</w:t>
      </w:r>
      <w:proofErr w:type="spellEnd"/>
      <w:r w:rsidRPr="00E41EF3">
        <w:rPr>
          <w:sz w:val="28"/>
          <w:szCs w:val="28"/>
        </w:rPr>
        <w:t xml:space="preserve"> в общеобразовательные классы СОШ</w:t>
      </w:r>
      <w:r>
        <w:rPr>
          <w:sz w:val="28"/>
          <w:szCs w:val="28"/>
        </w:rPr>
        <w:t>.</w:t>
      </w:r>
    </w:p>
    <w:p w:rsidR="00F60883" w:rsidRPr="00E41EF3" w:rsidRDefault="00F60883" w:rsidP="00F608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sz w:val="28"/>
          <w:szCs w:val="28"/>
        </w:rPr>
        <w:t>Из них</w:t>
      </w:r>
    </w:p>
    <w:p w:rsidR="00F60883" w:rsidRPr="00E41EF3" w:rsidRDefault="00F60883" w:rsidP="00F6088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специализированные школы - 1</w:t>
      </w:r>
      <w:r w:rsidRPr="00E41EF3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(8%)</w:t>
      </w:r>
      <w:r w:rsidRPr="00E41EF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1 ребёнок  - в СКОУ </w:t>
      </w:r>
      <w:r>
        <w:rPr>
          <w:color w:val="000000"/>
          <w:sz w:val="28"/>
          <w:szCs w:val="28"/>
          <w:lang w:val="en-US"/>
        </w:rPr>
        <w:t>IIIV</w:t>
      </w:r>
      <w:r w:rsidRPr="00E41EF3">
        <w:rPr>
          <w:color w:val="000000"/>
          <w:sz w:val="28"/>
          <w:szCs w:val="28"/>
        </w:rPr>
        <w:t xml:space="preserve"> вида,</w:t>
      </w:r>
    </w:p>
    <w:p w:rsidR="00F60883" w:rsidRPr="00E41EF3" w:rsidRDefault="00F60883" w:rsidP="00F60883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остальные 12 выпускников (92%)</w:t>
      </w:r>
      <w:r w:rsidRPr="00E41EF3">
        <w:rPr>
          <w:color w:val="000000"/>
          <w:sz w:val="28"/>
          <w:szCs w:val="28"/>
        </w:rPr>
        <w:t xml:space="preserve"> - в общеобразовательные школы города: </w:t>
      </w:r>
    </w:p>
    <w:p w:rsidR="00F60883" w:rsidRPr="00E41EF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МАОУ СОШ № 3 – </w:t>
      </w:r>
      <w:r>
        <w:rPr>
          <w:color w:val="000000"/>
          <w:sz w:val="28"/>
          <w:szCs w:val="28"/>
          <w:lang w:val="en-US"/>
        </w:rPr>
        <w:t>1</w:t>
      </w:r>
      <w:r w:rsidRPr="00E41EF3">
        <w:rPr>
          <w:color w:val="000000"/>
          <w:sz w:val="28"/>
          <w:szCs w:val="28"/>
        </w:rPr>
        <w:t xml:space="preserve"> ребенка, </w:t>
      </w:r>
    </w:p>
    <w:p w:rsidR="00F60883" w:rsidRPr="00E41EF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СОШ №16 – </w:t>
      </w:r>
      <w:r>
        <w:rPr>
          <w:color w:val="000000"/>
          <w:sz w:val="28"/>
          <w:szCs w:val="28"/>
          <w:lang w:val="en-US"/>
        </w:rPr>
        <w:t>3</w:t>
      </w:r>
      <w:r w:rsidRPr="00E41EF3">
        <w:rPr>
          <w:color w:val="000000"/>
          <w:sz w:val="28"/>
          <w:szCs w:val="28"/>
        </w:rPr>
        <w:t xml:space="preserve"> ребенок,</w:t>
      </w:r>
    </w:p>
    <w:p w:rsidR="00F60883" w:rsidRPr="00E41EF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МАОУ СОШ №</w:t>
      </w:r>
      <w:r>
        <w:rPr>
          <w:color w:val="000000"/>
          <w:sz w:val="28"/>
          <w:szCs w:val="28"/>
          <w:lang w:val="en-US"/>
        </w:rPr>
        <w:t>2</w:t>
      </w:r>
      <w:r w:rsidRPr="00E41EF3">
        <w:rPr>
          <w:color w:val="000000"/>
          <w:sz w:val="28"/>
          <w:szCs w:val="28"/>
        </w:rPr>
        <w:t>9 – 2 ребенка,</w:t>
      </w:r>
    </w:p>
    <w:p w:rsidR="00F60883" w:rsidRPr="00E41EF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>МАОУ СОШ №38 – 1 ребенок,</w:t>
      </w:r>
    </w:p>
    <w:p w:rsidR="00F60883" w:rsidRPr="00E41EF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СОШ №46 – 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 ребен</w:t>
      </w:r>
      <w:r w:rsidRPr="00E41EF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E41EF3">
        <w:rPr>
          <w:color w:val="000000"/>
          <w:sz w:val="28"/>
          <w:szCs w:val="28"/>
        </w:rPr>
        <w:t>,</w:t>
      </w:r>
    </w:p>
    <w:p w:rsidR="00F6088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СОШ № </w:t>
      </w:r>
      <w:r>
        <w:rPr>
          <w:color w:val="000000"/>
          <w:sz w:val="28"/>
          <w:szCs w:val="28"/>
          <w:lang w:val="en-US"/>
        </w:rPr>
        <w:t>48</w:t>
      </w:r>
      <w:r w:rsidRPr="00E41EF3">
        <w:rPr>
          <w:color w:val="000000"/>
          <w:sz w:val="28"/>
          <w:szCs w:val="28"/>
        </w:rPr>
        <w:t xml:space="preserve"> – 1 ребенок,</w:t>
      </w:r>
    </w:p>
    <w:p w:rsidR="00F60883" w:rsidRPr="00F60883" w:rsidRDefault="00F60883" w:rsidP="00F60883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СОШ №56 – </w:t>
      </w:r>
      <w:r>
        <w:rPr>
          <w:color w:val="000000"/>
          <w:sz w:val="28"/>
          <w:szCs w:val="28"/>
          <w:lang w:val="en-US"/>
        </w:rPr>
        <w:t>2</w:t>
      </w:r>
      <w:r>
        <w:rPr>
          <w:color w:val="000000"/>
          <w:sz w:val="28"/>
          <w:szCs w:val="28"/>
        </w:rPr>
        <w:t xml:space="preserve"> ребен</w:t>
      </w:r>
      <w:r w:rsidRPr="00E41EF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E41EF3">
        <w:rPr>
          <w:color w:val="000000"/>
          <w:sz w:val="28"/>
          <w:szCs w:val="28"/>
        </w:rPr>
        <w:t>,</w:t>
      </w:r>
    </w:p>
    <w:p w:rsidR="00D04549" w:rsidRPr="00E41EF3" w:rsidRDefault="002E51C0" w:rsidP="00D045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деятельности детского сада является совершенствование </w:t>
      </w:r>
      <w:proofErr w:type="gramStart"/>
      <w:r>
        <w:rPr>
          <w:sz w:val="28"/>
          <w:szCs w:val="28"/>
        </w:rPr>
        <w:t>механизмов устойчивого развития системы дополнительного образования детей</w:t>
      </w:r>
      <w:proofErr w:type="gramEnd"/>
      <w:r>
        <w:rPr>
          <w:sz w:val="28"/>
          <w:szCs w:val="28"/>
        </w:rPr>
        <w:t xml:space="preserve">. </w:t>
      </w:r>
      <w:r w:rsidR="00D04549" w:rsidRPr="00E41EF3">
        <w:rPr>
          <w:sz w:val="28"/>
          <w:szCs w:val="28"/>
        </w:rPr>
        <w:t>С этой целью наш детский сад оказывает бесплатные и платные дополнительные развивающие услуги. В 2012-2013 учебном году работали кружки:</w:t>
      </w:r>
    </w:p>
    <w:p w:rsidR="00D04549" w:rsidRPr="00216D6D" w:rsidRDefault="00D04549" w:rsidP="00D0454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b/>
          <w:bCs/>
          <w:color w:val="000000"/>
          <w:sz w:val="28"/>
          <w:szCs w:val="28"/>
        </w:rPr>
        <w:t>Художественно-эстетическое направление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«Волшебные полоски» (под руководством воспитателя.)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«Разноцветные комочки» (под руководством воспитателя)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sz w:val="28"/>
          <w:szCs w:val="28"/>
        </w:rPr>
        <w:t>Кружок «В горнице» (под руководством воспитателя)</w:t>
      </w:r>
    </w:p>
    <w:p w:rsidR="00D04549" w:rsidRPr="00216D6D" w:rsidRDefault="00D04549" w:rsidP="00D0454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16D6D">
        <w:rPr>
          <w:b/>
          <w:color w:val="000000"/>
          <w:sz w:val="28"/>
          <w:szCs w:val="28"/>
        </w:rPr>
        <w:t>Интеллектуально-познавательное развитие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 xml:space="preserve">Кружок «Логика для малышей» (под руководством воспитателя </w:t>
      </w:r>
      <w:proofErr w:type="spellStart"/>
      <w:r w:rsidRPr="00216D6D">
        <w:rPr>
          <w:color w:val="000000"/>
          <w:sz w:val="28"/>
          <w:szCs w:val="28"/>
        </w:rPr>
        <w:t>Бабиковой</w:t>
      </w:r>
      <w:proofErr w:type="spellEnd"/>
      <w:r w:rsidRPr="00216D6D">
        <w:rPr>
          <w:color w:val="000000"/>
          <w:sz w:val="28"/>
          <w:szCs w:val="28"/>
        </w:rPr>
        <w:t xml:space="preserve"> О.Н.),)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lastRenderedPageBreak/>
        <w:t>Кружок «Радуга» (под руководством дефектолога)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«Умные движения » (под руководством педагога-психолога)</w:t>
      </w:r>
    </w:p>
    <w:p w:rsidR="00D04549" w:rsidRPr="00216D6D" w:rsidRDefault="00D04549" w:rsidP="00D0454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b/>
          <w:bCs/>
          <w:color w:val="000000"/>
          <w:sz w:val="28"/>
          <w:szCs w:val="28"/>
        </w:rPr>
        <w:t>Коррекционно-развивающее направление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«Умелые руки» (под руководством воспитателя Соловьевой Е.Я.)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«Рисующий гномик» (под руководством воспитателя Лукиной Ю.А.)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«Пальцы помогают говорить» (под руководством воспитателя)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«Я сам» (под руководством воспитателя.)</w:t>
      </w:r>
    </w:p>
    <w:p w:rsidR="00D04549" w:rsidRPr="00216D6D" w:rsidRDefault="00D04549" w:rsidP="00D04549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b/>
          <w:bCs/>
          <w:color w:val="000000"/>
          <w:sz w:val="28"/>
          <w:szCs w:val="28"/>
        </w:rPr>
        <w:t>Физкультурно-оздоровительное направление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>Кружок «</w:t>
      </w:r>
      <w:proofErr w:type="spellStart"/>
      <w:r w:rsidRPr="00216D6D">
        <w:rPr>
          <w:color w:val="000000"/>
          <w:sz w:val="28"/>
          <w:szCs w:val="28"/>
        </w:rPr>
        <w:t>Играйка</w:t>
      </w:r>
      <w:proofErr w:type="spellEnd"/>
      <w:r w:rsidRPr="00216D6D">
        <w:rPr>
          <w:color w:val="000000"/>
          <w:sz w:val="28"/>
          <w:szCs w:val="28"/>
        </w:rPr>
        <w:t>», «Непоседы» (под руководством физ</w:t>
      </w:r>
      <w:r>
        <w:rPr>
          <w:color w:val="000000"/>
          <w:sz w:val="28"/>
          <w:szCs w:val="28"/>
        </w:rPr>
        <w:t>культурного работни</w:t>
      </w:r>
      <w:r w:rsidRPr="00216D6D">
        <w:rPr>
          <w:color w:val="000000"/>
          <w:sz w:val="28"/>
          <w:szCs w:val="28"/>
        </w:rPr>
        <w:t>ка)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216D6D">
        <w:rPr>
          <w:color w:val="000000"/>
          <w:sz w:val="28"/>
          <w:szCs w:val="28"/>
        </w:rPr>
        <w:t>Логоритмика</w:t>
      </w:r>
      <w:proofErr w:type="spellEnd"/>
      <w:r w:rsidRPr="00216D6D">
        <w:rPr>
          <w:color w:val="000000"/>
          <w:sz w:val="28"/>
          <w:szCs w:val="28"/>
        </w:rPr>
        <w:t xml:space="preserve"> (под руководством логопеда)</w:t>
      </w:r>
    </w:p>
    <w:p w:rsidR="00D04549" w:rsidRPr="00216D6D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16D6D">
        <w:rPr>
          <w:color w:val="000000"/>
          <w:sz w:val="28"/>
          <w:szCs w:val="28"/>
        </w:rPr>
        <w:t>Коррекционная ритмика (под руководством дефектолога Малиновской Л.В.)</w:t>
      </w:r>
    </w:p>
    <w:p w:rsidR="00D04549" w:rsidRPr="00216D6D" w:rsidRDefault="00D04549" w:rsidP="00D04549">
      <w:pPr>
        <w:spacing w:line="360" w:lineRule="auto"/>
        <w:jc w:val="both"/>
        <w:rPr>
          <w:b/>
          <w:sz w:val="28"/>
          <w:szCs w:val="28"/>
        </w:rPr>
      </w:pPr>
      <w:r w:rsidRPr="00216D6D">
        <w:rPr>
          <w:sz w:val="28"/>
          <w:szCs w:val="28"/>
        </w:rPr>
        <w:t xml:space="preserve">Кружковой работой были охвачены все  дети  – </w:t>
      </w:r>
      <w:r w:rsidRPr="00216D6D">
        <w:rPr>
          <w:b/>
          <w:sz w:val="28"/>
          <w:szCs w:val="28"/>
        </w:rPr>
        <w:t>100%.</w:t>
      </w:r>
    </w:p>
    <w:p w:rsidR="00D04549" w:rsidRPr="00216D6D" w:rsidRDefault="00D04549" w:rsidP="00D04549">
      <w:pPr>
        <w:spacing w:line="360" w:lineRule="auto"/>
        <w:rPr>
          <w:bCs/>
          <w:sz w:val="28"/>
          <w:szCs w:val="28"/>
        </w:rPr>
      </w:pPr>
      <w:r w:rsidRPr="00216D6D">
        <w:rPr>
          <w:bCs/>
          <w:sz w:val="28"/>
          <w:szCs w:val="28"/>
        </w:rPr>
        <w:t>Охват воспитанников МАДОУ дополнительным образованием:</w:t>
      </w:r>
    </w:p>
    <w:p w:rsidR="00D04549" w:rsidRPr="00216D6D" w:rsidRDefault="00D04549" w:rsidP="00D0454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216D6D">
        <w:rPr>
          <w:rFonts w:ascii="Times New Roman" w:hAnsi="Times New Roman"/>
          <w:sz w:val="28"/>
          <w:szCs w:val="28"/>
        </w:rPr>
        <w:t xml:space="preserve">- доля воспитанников, посещающих бесплатные кружки и секции – </w:t>
      </w:r>
      <w:r w:rsidRPr="00216D6D">
        <w:rPr>
          <w:rFonts w:ascii="Times New Roman" w:hAnsi="Times New Roman"/>
          <w:b/>
          <w:sz w:val="28"/>
          <w:szCs w:val="28"/>
        </w:rPr>
        <w:t>100%</w:t>
      </w:r>
      <w:r w:rsidRPr="00216D6D">
        <w:rPr>
          <w:rFonts w:ascii="Times New Roman" w:hAnsi="Times New Roman"/>
          <w:sz w:val="28"/>
          <w:szCs w:val="28"/>
        </w:rPr>
        <w:t xml:space="preserve"> (56 детей),</w:t>
      </w:r>
    </w:p>
    <w:p w:rsidR="00D04549" w:rsidRPr="00F268AC" w:rsidRDefault="00D04549" w:rsidP="00D0454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216D6D">
        <w:rPr>
          <w:rFonts w:ascii="Times New Roman" w:hAnsi="Times New Roman"/>
          <w:sz w:val="28"/>
          <w:szCs w:val="28"/>
        </w:rPr>
        <w:t xml:space="preserve">- доля воспитанников, охваченных дополнительными платными услугами – </w:t>
      </w:r>
      <w:r w:rsidRPr="00216D6D">
        <w:rPr>
          <w:rFonts w:ascii="Times New Roman" w:hAnsi="Times New Roman"/>
          <w:b/>
          <w:sz w:val="28"/>
          <w:szCs w:val="28"/>
        </w:rPr>
        <w:t>60%</w:t>
      </w:r>
      <w:r w:rsidRPr="00216D6D">
        <w:rPr>
          <w:rFonts w:ascii="Times New Roman" w:hAnsi="Times New Roman"/>
          <w:sz w:val="28"/>
          <w:szCs w:val="28"/>
        </w:rPr>
        <w:t xml:space="preserve"> </w:t>
      </w:r>
      <w:r w:rsidRPr="00F268AC">
        <w:rPr>
          <w:rFonts w:ascii="Times New Roman" w:hAnsi="Times New Roman"/>
          <w:sz w:val="28"/>
          <w:szCs w:val="28"/>
        </w:rPr>
        <w:t>(33 ребенка).</w:t>
      </w:r>
    </w:p>
    <w:p w:rsidR="00D04549" w:rsidRPr="00267619" w:rsidRDefault="00D04549" w:rsidP="00D04549">
      <w:pPr>
        <w:spacing w:line="360" w:lineRule="auto"/>
        <w:ind w:firstLine="708"/>
        <w:rPr>
          <w:b/>
          <w:bCs/>
          <w:iCs/>
          <w:sz w:val="28"/>
          <w:szCs w:val="28"/>
        </w:rPr>
      </w:pPr>
      <w:r w:rsidRPr="00F268AC">
        <w:rPr>
          <w:bCs/>
          <w:iCs/>
          <w:sz w:val="28"/>
          <w:szCs w:val="28"/>
        </w:rPr>
        <w:t xml:space="preserve">Эффективность воспитательно-образовательного процесса в МАДОУ </w:t>
      </w:r>
      <w:r w:rsidRPr="00F268AC">
        <w:rPr>
          <w:sz w:val="28"/>
          <w:szCs w:val="28"/>
        </w:rPr>
        <w:t xml:space="preserve">можно оценить и по </w:t>
      </w:r>
      <w:r w:rsidRPr="00F268AC">
        <w:rPr>
          <w:bCs/>
          <w:sz w:val="28"/>
          <w:szCs w:val="28"/>
        </w:rPr>
        <w:t xml:space="preserve">участию детей </w:t>
      </w:r>
      <w:r w:rsidRPr="00267619">
        <w:rPr>
          <w:b/>
          <w:bCs/>
          <w:sz w:val="28"/>
          <w:szCs w:val="28"/>
        </w:rPr>
        <w:t>в конкурсных мероприятиях города разного уровня.</w:t>
      </w:r>
    </w:p>
    <w:p w:rsidR="00D04549" w:rsidRPr="00F268AC" w:rsidRDefault="00D04549" w:rsidP="00D04549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268AC">
        <w:rPr>
          <w:rFonts w:ascii="Times New Roman" w:hAnsi="Times New Roman"/>
          <w:bCs/>
          <w:sz w:val="28"/>
          <w:szCs w:val="28"/>
        </w:rPr>
        <w:t>Результаты участия воспитанников в конкурсах, фестивалях разного уровня:</w:t>
      </w:r>
    </w:p>
    <w:p w:rsidR="00D04549" w:rsidRPr="00F268AC" w:rsidRDefault="00D04549" w:rsidP="00D04549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F268AC">
        <w:rPr>
          <w:rFonts w:ascii="Times New Roman" w:hAnsi="Times New Roman"/>
          <w:sz w:val="28"/>
          <w:szCs w:val="28"/>
        </w:rPr>
        <w:t xml:space="preserve">- участие в муниципальных конкурсах  (У истоков творчества, </w:t>
      </w:r>
      <w:proofErr w:type="spellStart"/>
      <w:r w:rsidRPr="00F268AC">
        <w:rPr>
          <w:rFonts w:ascii="Times New Roman" w:hAnsi="Times New Roman"/>
          <w:sz w:val="28"/>
          <w:szCs w:val="28"/>
        </w:rPr>
        <w:t>парафестиваль</w:t>
      </w:r>
      <w:proofErr w:type="spellEnd"/>
      <w:r w:rsidRPr="00F268AC">
        <w:rPr>
          <w:rFonts w:ascii="Times New Roman" w:hAnsi="Times New Roman"/>
          <w:sz w:val="28"/>
          <w:szCs w:val="28"/>
        </w:rPr>
        <w:t>, спартакиада) -36% (20 детей),</w:t>
      </w:r>
    </w:p>
    <w:p w:rsidR="00D04549" w:rsidRPr="00F268AC" w:rsidRDefault="00D04549" w:rsidP="00D0454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F268AC">
        <w:rPr>
          <w:rFonts w:ascii="Times New Roman" w:hAnsi="Times New Roman"/>
          <w:sz w:val="28"/>
          <w:szCs w:val="28"/>
        </w:rPr>
        <w:t>- участие в областных конкурсах  (музей мирового океана, Центр гигиены) - 21% (12 детей),</w:t>
      </w:r>
    </w:p>
    <w:p w:rsidR="00D04549" w:rsidRPr="00F268AC" w:rsidRDefault="00D04549" w:rsidP="00D0454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F268AC">
        <w:rPr>
          <w:rFonts w:ascii="Times New Roman" w:hAnsi="Times New Roman"/>
          <w:sz w:val="28"/>
          <w:szCs w:val="28"/>
        </w:rPr>
        <w:t>- победитель или призер областны</w:t>
      </w:r>
      <w:r w:rsidR="006A33E9">
        <w:rPr>
          <w:rFonts w:ascii="Times New Roman" w:hAnsi="Times New Roman"/>
          <w:sz w:val="28"/>
          <w:szCs w:val="28"/>
        </w:rPr>
        <w:t xml:space="preserve">х конкурсов  (музей МО, 3 место </w:t>
      </w:r>
      <w:r w:rsidRPr="00F268AC">
        <w:rPr>
          <w:rFonts w:ascii="Times New Roman" w:hAnsi="Times New Roman"/>
          <w:sz w:val="28"/>
          <w:szCs w:val="28"/>
        </w:rPr>
        <w:t>в творческом конкурсе с танцевальным номером) - 9% (5 детей).</w:t>
      </w:r>
    </w:p>
    <w:p w:rsidR="00D04549" w:rsidRPr="00F268AC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F268AC">
        <w:rPr>
          <w:color w:val="000000"/>
          <w:sz w:val="28"/>
          <w:szCs w:val="28"/>
        </w:rPr>
        <w:t xml:space="preserve">В 2012-2013 учебном году наши </w:t>
      </w:r>
      <w:r w:rsidRPr="006A33E9">
        <w:rPr>
          <w:b/>
          <w:color w:val="000000"/>
          <w:sz w:val="28"/>
          <w:szCs w:val="28"/>
        </w:rPr>
        <w:t>педагоги совместно с детьми  принимали</w:t>
      </w:r>
      <w:r w:rsidRPr="00F268AC">
        <w:rPr>
          <w:color w:val="000000"/>
          <w:sz w:val="28"/>
          <w:szCs w:val="28"/>
        </w:rPr>
        <w:t xml:space="preserve"> активное участие в городских мероприятиях:</w:t>
      </w:r>
    </w:p>
    <w:p w:rsidR="00D04549" w:rsidRPr="00F268AC" w:rsidRDefault="00D04549" w:rsidP="00D0454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68AC">
        <w:rPr>
          <w:color w:val="000000"/>
          <w:sz w:val="28"/>
          <w:szCs w:val="28"/>
        </w:rPr>
        <w:t xml:space="preserve">авторский коллектив педагогов и воспитанники участвовали в </w:t>
      </w:r>
      <w:r w:rsidRPr="00F268AC">
        <w:rPr>
          <w:color w:val="000000"/>
          <w:sz w:val="28"/>
          <w:szCs w:val="28"/>
          <w:lang w:val="en-US"/>
        </w:rPr>
        <w:t>V</w:t>
      </w:r>
      <w:r w:rsidRPr="00F268AC">
        <w:rPr>
          <w:color w:val="000000"/>
          <w:sz w:val="28"/>
          <w:szCs w:val="28"/>
        </w:rPr>
        <w:t xml:space="preserve"> городском   открытом культурно-спортивном </w:t>
      </w:r>
      <w:proofErr w:type="spellStart"/>
      <w:r w:rsidRPr="00F268AC">
        <w:rPr>
          <w:color w:val="000000"/>
          <w:sz w:val="28"/>
          <w:szCs w:val="28"/>
        </w:rPr>
        <w:t>парафестивале</w:t>
      </w:r>
      <w:proofErr w:type="spellEnd"/>
      <w:r w:rsidRPr="00F268AC">
        <w:rPr>
          <w:color w:val="000000"/>
          <w:sz w:val="28"/>
          <w:szCs w:val="28"/>
        </w:rPr>
        <w:t xml:space="preserve"> «Парус» для детей и </w:t>
      </w:r>
      <w:r w:rsidRPr="00F268AC">
        <w:rPr>
          <w:color w:val="000000"/>
          <w:sz w:val="28"/>
          <w:szCs w:val="28"/>
        </w:rPr>
        <w:lastRenderedPageBreak/>
        <w:t xml:space="preserve">молодёжи с ОВЗ. За активное участие и успешную подготовку </w:t>
      </w:r>
      <w:proofErr w:type="gramStart"/>
      <w:r w:rsidRPr="00F268AC">
        <w:rPr>
          <w:color w:val="000000"/>
          <w:sz w:val="28"/>
          <w:szCs w:val="28"/>
        </w:rPr>
        <w:t>награждены</w:t>
      </w:r>
      <w:proofErr w:type="gramEnd"/>
      <w:r w:rsidRPr="00F268AC">
        <w:rPr>
          <w:color w:val="000000"/>
          <w:sz w:val="28"/>
          <w:szCs w:val="28"/>
        </w:rPr>
        <w:t xml:space="preserve">   грамотой  участника.</w:t>
      </w:r>
    </w:p>
    <w:p w:rsidR="00D04549" w:rsidRPr="00267619" w:rsidRDefault="00D04549" w:rsidP="00D0454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68AC">
        <w:rPr>
          <w:sz w:val="28"/>
          <w:szCs w:val="28"/>
        </w:rPr>
        <w:t xml:space="preserve">Участие в творческом конкурсе  «Здравствуй музей» Музей Мирового океана, творческий коллектив награждён грамотой за </w:t>
      </w:r>
      <w:r w:rsidRPr="00F268AC">
        <w:rPr>
          <w:sz w:val="28"/>
          <w:szCs w:val="28"/>
          <w:lang w:val="en-US"/>
        </w:rPr>
        <w:t>III</w:t>
      </w:r>
      <w:r w:rsidRPr="00F268AC">
        <w:rPr>
          <w:sz w:val="28"/>
          <w:szCs w:val="28"/>
        </w:rPr>
        <w:t xml:space="preserve"> место.</w:t>
      </w:r>
    </w:p>
    <w:p w:rsidR="00D04549" w:rsidRPr="00F268AC" w:rsidRDefault="00D04549" w:rsidP="00D0454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68AC">
        <w:rPr>
          <w:bCs/>
          <w:sz w:val="28"/>
          <w:szCs w:val="28"/>
        </w:rPr>
        <w:t xml:space="preserve">Смотр-конкурс уголков детского творчества </w:t>
      </w:r>
      <w:r w:rsidRPr="00F268AC">
        <w:rPr>
          <w:sz w:val="28"/>
          <w:szCs w:val="28"/>
        </w:rPr>
        <w:t>«В мире фантазии»</w:t>
      </w:r>
    </w:p>
    <w:p w:rsidR="00D04549" w:rsidRPr="00F268AC" w:rsidRDefault="00D04549" w:rsidP="00D0454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68AC">
        <w:rPr>
          <w:sz w:val="28"/>
          <w:szCs w:val="28"/>
        </w:rPr>
        <w:t>Фестиваль «Весна театральная»</w:t>
      </w:r>
    </w:p>
    <w:p w:rsidR="00D04549" w:rsidRPr="00F268AC" w:rsidRDefault="00D04549" w:rsidP="00D04549">
      <w:pPr>
        <w:pStyle w:val="a3"/>
        <w:numPr>
          <w:ilvl w:val="0"/>
          <w:numId w:val="26"/>
        </w:numPr>
        <w:spacing w:line="360" w:lineRule="auto"/>
        <w:jc w:val="both"/>
        <w:rPr>
          <w:b/>
          <w:sz w:val="28"/>
          <w:szCs w:val="28"/>
        </w:rPr>
      </w:pPr>
      <w:r w:rsidRPr="00F268AC">
        <w:rPr>
          <w:sz w:val="28"/>
          <w:szCs w:val="28"/>
        </w:rPr>
        <w:t>Х</w:t>
      </w:r>
      <w:r w:rsidRPr="00F268AC">
        <w:rPr>
          <w:sz w:val="28"/>
          <w:szCs w:val="28"/>
          <w:lang w:val="en-US"/>
        </w:rPr>
        <w:t>I</w:t>
      </w:r>
      <w:r w:rsidRPr="00F268AC">
        <w:rPr>
          <w:sz w:val="28"/>
          <w:szCs w:val="28"/>
        </w:rPr>
        <w:t xml:space="preserve">Х </w:t>
      </w:r>
      <w:proofErr w:type="gramStart"/>
      <w:r w:rsidRPr="00F268AC">
        <w:rPr>
          <w:sz w:val="28"/>
          <w:szCs w:val="28"/>
        </w:rPr>
        <w:t>конкурсе</w:t>
      </w:r>
      <w:proofErr w:type="gramEnd"/>
      <w:r w:rsidRPr="00F268AC">
        <w:rPr>
          <w:sz w:val="28"/>
          <w:szCs w:val="28"/>
        </w:rPr>
        <w:t xml:space="preserve"> рисунков и изделий декоративно-прикладного творчества «Славянский мир глазами детей»</w:t>
      </w:r>
    </w:p>
    <w:p w:rsidR="00D04549" w:rsidRPr="00F268AC" w:rsidRDefault="00D04549" w:rsidP="00D04549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68AC">
        <w:rPr>
          <w:sz w:val="28"/>
          <w:szCs w:val="28"/>
        </w:rPr>
        <w:t>В спартакиаде дошкольных учреждений города Калининграда посвященной Дню защиты детей, команда награждена дипломом участника от комитета по образованию отдела физической культуры и спорта администрации городского округа «Город Калининград». Диплом участия.</w:t>
      </w:r>
    </w:p>
    <w:p w:rsidR="00D04549" w:rsidRPr="00F268AC" w:rsidRDefault="00D04549" w:rsidP="00D04549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gramStart"/>
      <w:r w:rsidRPr="00F268AC">
        <w:rPr>
          <w:sz w:val="28"/>
          <w:szCs w:val="28"/>
        </w:rPr>
        <w:t>Областном конкурсе рисунков тематических плакатов, стенгазет марафона «За здоровый образ жизни», посвященный Международному дню здоровья  (организатор Федеральное бюджетное учреждение здравоохранения «Центр гигиены и эпидемиологии в Калининградской области».</w:t>
      </w:r>
      <w:proofErr w:type="gramEnd"/>
      <w:r w:rsidRPr="00F268AC">
        <w:rPr>
          <w:sz w:val="28"/>
          <w:szCs w:val="28"/>
        </w:rPr>
        <w:t xml:space="preserve"> Благодарственное письмо.</w:t>
      </w:r>
    </w:p>
    <w:p w:rsidR="00D04549" w:rsidRPr="00F268AC" w:rsidRDefault="006A33E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2012-2013</w:t>
      </w:r>
      <w:r w:rsidR="00D04549" w:rsidRPr="00F268AC">
        <w:rPr>
          <w:color w:val="000000"/>
          <w:sz w:val="28"/>
          <w:szCs w:val="28"/>
        </w:rPr>
        <w:t xml:space="preserve">  учебном году педагоги активно участвовали в </w:t>
      </w:r>
      <w:proofErr w:type="gramStart"/>
      <w:r w:rsidR="00D04549" w:rsidRPr="00F268AC">
        <w:rPr>
          <w:color w:val="000000"/>
          <w:sz w:val="28"/>
          <w:szCs w:val="28"/>
        </w:rPr>
        <w:t>методической</w:t>
      </w:r>
      <w:proofErr w:type="gramEnd"/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68AC">
        <w:rPr>
          <w:color w:val="000000"/>
          <w:sz w:val="28"/>
          <w:szCs w:val="28"/>
        </w:rPr>
        <w:t>работе учреждения: готовили доклады на консультациях и семинарах-</w:t>
      </w:r>
      <w:r w:rsidRPr="00E41EF3">
        <w:rPr>
          <w:color w:val="000000"/>
          <w:sz w:val="28"/>
          <w:szCs w:val="28"/>
        </w:rPr>
        <w:t>практикумах по темам педсоветов.  В рамках дня открытых дверей для родителей  воспитанников детского сада и специалистов образовательных учреждений города.</w:t>
      </w:r>
    </w:p>
    <w:p w:rsidR="00D04549" w:rsidRPr="006A33E9" w:rsidRDefault="00D04549" w:rsidP="006A33E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618C">
        <w:rPr>
          <w:b/>
          <w:color w:val="000000"/>
          <w:sz w:val="28"/>
          <w:szCs w:val="28"/>
        </w:rPr>
        <w:t>Педагоги активно участвовали  в  региональных и городских мероприятиях</w:t>
      </w:r>
      <w:r w:rsidRPr="00AB618C">
        <w:rPr>
          <w:color w:val="000000"/>
          <w:sz w:val="28"/>
          <w:szCs w:val="28"/>
        </w:rPr>
        <w:t xml:space="preserve">: 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  <w:lang w:val="en-US"/>
        </w:rPr>
        <w:t>VIII</w:t>
      </w:r>
      <w:r w:rsidRPr="00AB618C">
        <w:rPr>
          <w:sz w:val="28"/>
          <w:szCs w:val="28"/>
        </w:rPr>
        <w:t xml:space="preserve"> городском образовательном форуме в августе </w:t>
      </w:r>
      <w:proofErr w:type="gramStart"/>
      <w:r w:rsidRPr="00AB618C">
        <w:rPr>
          <w:sz w:val="28"/>
          <w:szCs w:val="28"/>
        </w:rPr>
        <w:t>2013г.,</w:t>
      </w:r>
      <w:proofErr w:type="gramEnd"/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>в межрегиональной видеоконференции «Модель помощи детям с тяжелыми и множественными нарушениями развития», 20 декабря 2012 года в КРО АМИ «Аппарель»,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 xml:space="preserve">в рамках Ассоциации молодых педагогов Калининградской области в областном семинаре по теме: «Интеграция общего и дополнительного </w:t>
      </w:r>
      <w:r w:rsidRPr="00AB618C">
        <w:rPr>
          <w:sz w:val="28"/>
          <w:szCs w:val="28"/>
        </w:rPr>
        <w:lastRenderedPageBreak/>
        <w:t>образования в рамках реализации ФГОС», 30 января 2013 г в МБОУ СОШ «Школа будущего»,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>в областном семинаре-тренинге в рамках межкурсового и повышения квалификации педагогов-психологов по проблеме «Использование активных форм психосоциального обучения в рамках реализации ФГОС нового поколения», февраль 2013 года  в КОИРО,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 xml:space="preserve">в межрегиональном семинаре «Расстройства </w:t>
      </w:r>
      <w:proofErr w:type="spellStart"/>
      <w:r w:rsidRPr="00AB618C">
        <w:rPr>
          <w:sz w:val="28"/>
          <w:szCs w:val="28"/>
        </w:rPr>
        <w:t>аутистического</w:t>
      </w:r>
      <w:proofErr w:type="spellEnd"/>
      <w:r w:rsidRPr="00AB618C">
        <w:rPr>
          <w:sz w:val="28"/>
          <w:szCs w:val="28"/>
        </w:rPr>
        <w:t xml:space="preserve"> спектра: проблемы, коррекция, перспективы», апрель 2013 г в КОИРО,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>в образовательном семинаре-тренинге «</w:t>
      </w:r>
      <w:proofErr w:type="spellStart"/>
      <w:r w:rsidRPr="00AB618C">
        <w:rPr>
          <w:sz w:val="28"/>
          <w:szCs w:val="28"/>
        </w:rPr>
        <w:t>Арт-терапия</w:t>
      </w:r>
      <w:proofErr w:type="spellEnd"/>
      <w:r w:rsidRPr="00AB618C">
        <w:rPr>
          <w:sz w:val="28"/>
          <w:szCs w:val="28"/>
        </w:rPr>
        <w:t xml:space="preserve"> в художественном музее» в рамках проекта «Регионального ресурсного центра творческого развития детей и подростков с различными социальными и физическими возможностями», 11-12 апреля 2013г, в Художественной галерее, </w:t>
      </w:r>
    </w:p>
    <w:p w:rsidR="00D04549" w:rsidRPr="00AB618C" w:rsidRDefault="00D04549" w:rsidP="00D04549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 xml:space="preserve">в областном семинаре-практикуме «Сочетание </w:t>
      </w:r>
      <w:proofErr w:type="spellStart"/>
      <w:r w:rsidRPr="00AB618C">
        <w:rPr>
          <w:sz w:val="28"/>
          <w:szCs w:val="28"/>
        </w:rPr>
        <w:t>общедидактических</w:t>
      </w:r>
      <w:proofErr w:type="spellEnd"/>
      <w:r w:rsidRPr="00AB618C">
        <w:rPr>
          <w:sz w:val="28"/>
          <w:szCs w:val="28"/>
        </w:rPr>
        <w:t xml:space="preserve"> принципов и коррекционных приемов в работе с детьми с нарушением слуха», организатор: Центр реабилитации и коррекции для детей с ОВЗ», апрель 2013г., 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 xml:space="preserve">в образовательном семинаре-тренинге «Многообразие форм групповой </w:t>
      </w:r>
      <w:proofErr w:type="spellStart"/>
      <w:r w:rsidRPr="00AB618C">
        <w:rPr>
          <w:sz w:val="28"/>
          <w:szCs w:val="28"/>
        </w:rPr>
        <w:t>арт-терапевтической</w:t>
      </w:r>
      <w:proofErr w:type="spellEnd"/>
      <w:r w:rsidRPr="00AB618C">
        <w:rPr>
          <w:sz w:val="28"/>
          <w:szCs w:val="28"/>
        </w:rPr>
        <w:t xml:space="preserve"> работы с </w:t>
      </w:r>
      <w:proofErr w:type="spellStart"/>
      <w:r w:rsidRPr="00AB618C">
        <w:rPr>
          <w:sz w:val="28"/>
          <w:szCs w:val="28"/>
        </w:rPr>
        <w:t>депривированными</w:t>
      </w:r>
      <w:proofErr w:type="spellEnd"/>
      <w:r w:rsidRPr="00AB618C">
        <w:rPr>
          <w:sz w:val="28"/>
          <w:szCs w:val="28"/>
        </w:rPr>
        <w:t xml:space="preserve"> группами в пространстве  художественного музея» в рамках проекта «Регионального ресурсного центра творческого развития детей и подростков с различными социальными и физическими возможностями», май 2013г, в Художественной галерее,</w:t>
      </w:r>
    </w:p>
    <w:p w:rsidR="00D04549" w:rsidRPr="00AB618C" w:rsidRDefault="00D04549" w:rsidP="00D04549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  <w:lang w:val="en-US"/>
        </w:rPr>
        <w:t>VI</w:t>
      </w:r>
      <w:r w:rsidRPr="00AB618C">
        <w:rPr>
          <w:sz w:val="28"/>
          <w:szCs w:val="28"/>
        </w:rPr>
        <w:t xml:space="preserve"> городская научно-практическая конференция «Вера, Надежда, Любовь в российской семье», май 2013 года, комитет по образованию,  </w:t>
      </w:r>
    </w:p>
    <w:p w:rsidR="00D04549" w:rsidRPr="00F60883" w:rsidRDefault="00D04549" w:rsidP="00F60883">
      <w:pPr>
        <w:numPr>
          <w:ilvl w:val="0"/>
          <w:numId w:val="2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B618C">
        <w:rPr>
          <w:sz w:val="28"/>
          <w:szCs w:val="28"/>
        </w:rPr>
        <w:t>в Х</w:t>
      </w:r>
      <w:proofErr w:type="gramStart"/>
      <w:r w:rsidRPr="00AB618C">
        <w:rPr>
          <w:sz w:val="28"/>
          <w:szCs w:val="28"/>
          <w:lang w:val="en-US"/>
        </w:rPr>
        <w:t>I</w:t>
      </w:r>
      <w:proofErr w:type="gramEnd"/>
      <w:r w:rsidRPr="00AB618C">
        <w:rPr>
          <w:sz w:val="28"/>
          <w:szCs w:val="28"/>
        </w:rPr>
        <w:t>Х городской научно-практической конференции «У истоков творчества», май 2013г.</w:t>
      </w:r>
    </w:p>
    <w:p w:rsidR="00D04549" w:rsidRPr="00AB618C" w:rsidRDefault="00D04549" w:rsidP="00D04549">
      <w:pPr>
        <w:pStyle w:val="a9"/>
        <w:suppressAutoHyphens w:val="0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B618C">
        <w:rPr>
          <w:rFonts w:ascii="Times New Roman" w:hAnsi="Times New Roman"/>
          <w:bCs/>
          <w:i/>
          <w:sz w:val="28"/>
          <w:szCs w:val="28"/>
        </w:rPr>
        <w:t>Показатели участия  педагогических работников МАДОУ в мероприятиях разного уровня:</w:t>
      </w:r>
    </w:p>
    <w:p w:rsidR="00D04549" w:rsidRPr="00AB618C" w:rsidRDefault="00D04549" w:rsidP="00D0454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18C">
        <w:rPr>
          <w:rFonts w:ascii="Times New Roman" w:hAnsi="Times New Roman"/>
          <w:sz w:val="28"/>
          <w:szCs w:val="28"/>
        </w:rPr>
        <w:t xml:space="preserve">- участие в профессиональных конкурсах муниципального уровня </w:t>
      </w:r>
      <w:r>
        <w:rPr>
          <w:rFonts w:ascii="Times New Roman" w:hAnsi="Times New Roman"/>
          <w:sz w:val="28"/>
          <w:szCs w:val="28"/>
        </w:rPr>
        <w:t>«</w:t>
      </w:r>
      <w:r w:rsidRPr="00AB618C">
        <w:rPr>
          <w:rFonts w:ascii="Times New Roman" w:hAnsi="Times New Roman"/>
          <w:sz w:val="28"/>
          <w:szCs w:val="28"/>
        </w:rPr>
        <w:t>Специалист года</w:t>
      </w:r>
      <w:r>
        <w:rPr>
          <w:rFonts w:ascii="Times New Roman" w:hAnsi="Times New Roman"/>
          <w:sz w:val="28"/>
          <w:szCs w:val="28"/>
        </w:rPr>
        <w:t>»</w:t>
      </w:r>
      <w:r w:rsidRPr="00AB618C">
        <w:rPr>
          <w:rFonts w:ascii="Times New Roman" w:hAnsi="Times New Roman"/>
          <w:sz w:val="28"/>
          <w:szCs w:val="28"/>
        </w:rPr>
        <w:t xml:space="preserve">, </w:t>
      </w:r>
    </w:p>
    <w:p w:rsidR="00D04549" w:rsidRPr="00AB618C" w:rsidRDefault="00D04549" w:rsidP="00D0454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18C">
        <w:rPr>
          <w:rFonts w:ascii="Times New Roman" w:hAnsi="Times New Roman"/>
          <w:sz w:val="28"/>
          <w:szCs w:val="28"/>
        </w:rPr>
        <w:t xml:space="preserve">- конкурс </w:t>
      </w:r>
      <w:r>
        <w:rPr>
          <w:rFonts w:ascii="Times New Roman" w:hAnsi="Times New Roman"/>
          <w:sz w:val="28"/>
          <w:szCs w:val="28"/>
        </w:rPr>
        <w:t>«</w:t>
      </w:r>
      <w:r w:rsidRPr="00AB618C">
        <w:rPr>
          <w:rFonts w:ascii="Times New Roman" w:hAnsi="Times New Roman"/>
          <w:sz w:val="28"/>
          <w:szCs w:val="28"/>
        </w:rPr>
        <w:t>Снегурочка 2012</w:t>
      </w:r>
      <w:r>
        <w:rPr>
          <w:rFonts w:ascii="Times New Roman" w:hAnsi="Times New Roman"/>
          <w:sz w:val="28"/>
          <w:szCs w:val="28"/>
        </w:rPr>
        <w:t>»</w:t>
      </w:r>
      <w:r w:rsidRPr="00AB618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6"/>
        <w:gridCol w:w="4678"/>
      </w:tblGrid>
      <w:tr w:rsidR="00D04549" w:rsidRPr="00465625" w:rsidTr="006A33E9">
        <w:trPr>
          <w:trHeight w:val="306"/>
        </w:trPr>
        <w:tc>
          <w:tcPr>
            <w:tcW w:w="2235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t>Участники</w:t>
            </w:r>
          </w:p>
        </w:tc>
        <w:tc>
          <w:tcPr>
            <w:tcW w:w="2976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t>Результативность</w:t>
            </w:r>
          </w:p>
        </w:tc>
      </w:tr>
      <w:tr w:rsidR="00D04549" w:rsidRPr="00465625" w:rsidTr="006A33E9">
        <w:trPr>
          <w:trHeight w:val="970"/>
        </w:trPr>
        <w:tc>
          <w:tcPr>
            <w:tcW w:w="2235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lastRenderedPageBreak/>
              <w:t>Скобелева С.Р.</w:t>
            </w:r>
          </w:p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t>Учитель-дефектолог</w:t>
            </w:r>
          </w:p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t>Муниципальный конкурс «Специалист года»</w:t>
            </w:r>
          </w:p>
          <w:p w:rsidR="00D04549" w:rsidRPr="00465625" w:rsidRDefault="00D04549" w:rsidP="006A33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65625">
              <w:rPr>
                <w:b/>
                <w:sz w:val="24"/>
                <w:szCs w:val="24"/>
              </w:rPr>
              <w:t xml:space="preserve">Благодарственное письмо  </w:t>
            </w:r>
          </w:p>
        </w:tc>
      </w:tr>
      <w:tr w:rsidR="00D04549" w:rsidRPr="00465625" w:rsidTr="006A33E9">
        <w:trPr>
          <w:trHeight w:val="306"/>
        </w:trPr>
        <w:tc>
          <w:tcPr>
            <w:tcW w:w="2235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465625">
              <w:rPr>
                <w:sz w:val="24"/>
                <w:szCs w:val="24"/>
              </w:rPr>
              <w:t>Бухвалова</w:t>
            </w:r>
            <w:proofErr w:type="spellEnd"/>
            <w:r w:rsidRPr="00465625">
              <w:rPr>
                <w:sz w:val="24"/>
                <w:szCs w:val="24"/>
              </w:rPr>
              <w:t xml:space="preserve"> А.Д. </w:t>
            </w:r>
          </w:p>
        </w:tc>
        <w:tc>
          <w:tcPr>
            <w:tcW w:w="2976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4678" w:type="dxa"/>
            <w:shd w:val="clear" w:color="auto" w:fill="auto"/>
          </w:tcPr>
          <w:p w:rsidR="00D04549" w:rsidRPr="00465625" w:rsidRDefault="00D04549" w:rsidP="006A33E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65625">
              <w:rPr>
                <w:b/>
                <w:sz w:val="24"/>
                <w:szCs w:val="24"/>
              </w:rPr>
              <w:t>Участник</w:t>
            </w:r>
            <w:r w:rsidRPr="00465625">
              <w:rPr>
                <w:sz w:val="24"/>
                <w:szCs w:val="24"/>
              </w:rPr>
              <w:t xml:space="preserve"> муниципального конкурса «Снегурочка 2013»</w:t>
            </w:r>
            <w:r w:rsidRPr="00465625">
              <w:rPr>
                <w:b/>
                <w:sz w:val="24"/>
                <w:szCs w:val="24"/>
              </w:rPr>
              <w:t xml:space="preserve"> Благодарственное письмо  </w:t>
            </w:r>
          </w:p>
        </w:tc>
      </w:tr>
    </w:tbl>
    <w:p w:rsidR="00D04549" w:rsidRPr="00AB618C" w:rsidRDefault="00D04549" w:rsidP="00D04549">
      <w:pPr>
        <w:pStyle w:val="a9"/>
        <w:spacing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B618C">
        <w:rPr>
          <w:rFonts w:ascii="Times New Roman" w:hAnsi="Times New Roman"/>
          <w:bCs/>
          <w:i/>
          <w:sz w:val="28"/>
          <w:szCs w:val="28"/>
        </w:rPr>
        <w:t xml:space="preserve">Количество публикаций работников МАДОУ по распространению педагогического опыта </w:t>
      </w:r>
    </w:p>
    <w:p w:rsidR="00D04549" w:rsidRPr="00AB618C" w:rsidRDefault="00D04549" w:rsidP="00D04549">
      <w:pPr>
        <w:spacing w:line="360" w:lineRule="auto"/>
        <w:jc w:val="both"/>
        <w:rPr>
          <w:bCs/>
          <w:i/>
          <w:sz w:val="28"/>
          <w:szCs w:val="28"/>
        </w:rPr>
      </w:pPr>
      <w:r w:rsidRPr="00AB618C">
        <w:rPr>
          <w:bCs/>
          <w:i/>
          <w:sz w:val="28"/>
          <w:szCs w:val="28"/>
        </w:rPr>
        <w:t>в профессиональном сообществе за год:</w:t>
      </w:r>
    </w:p>
    <w:p w:rsidR="00D04549" w:rsidRPr="00AB618C" w:rsidRDefault="00D04549" w:rsidP="00D0454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618C">
        <w:rPr>
          <w:rFonts w:ascii="Times New Roman" w:hAnsi="Times New Roman"/>
          <w:sz w:val="28"/>
          <w:szCs w:val="28"/>
        </w:rPr>
        <w:t>- на муниципальном уровне (У истоков творчества)</w:t>
      </w:r>
      <w:r w:rsidR="006A33E9">
        <w:rPr>
          <w:rFonts w:ascii="Times New Roman" w:hAnsi="Times New Roman"/>
          <w:sz w:val="28"/>
          <w:szCs w:val="28"/>
        </w:rPr>
        <w:t xml:space="preserve"> </w:t>
      </w:r>
      <w:r w:rsidRPr="00AB618C">
        <w:rPr>
          <w:rFonts w:ascii="Times New Roman" w:hAnsi="Times New Roman"/>
          <w:sz w:val="28"/>
          <w:szCs w:val="28"/>
        </w:rPr>
        <w:t>– 4 педагога,</w:t>
      </w:r>
    </w:p>
    <w:p w:rsidR="00D04549" w:rsidRPr="00F60883" w:rsidRDefault="00D04549" w:rsidP="00F6088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618C">
        <w:rPr>
          <w:rFonts w:ascii="Times New Roman" w:hAnsi="Times New Roman"/>
          <w:sz w:val="28"/>
          <w:szCs w:val="28"/>
        </w:rPr>
        <w:t>- на федеральном уровне, на международном (БФУ, КОИРО)– 7 педагогов.</w:t>
      </w:r>
      <w:proofErr w:type="gramEnd"/>
    </w:p>
    <w:p w:rsidR="006A33E9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В период летней оздоровительной кампании</w:t>
      </w:r>
      <w:r w:rsidR="006A33E9">
        <w:rPr>
          <w:sz w:val="28"/>
          <w:szCs w:val="28"/>
        </w:rPr>
        <w:t xml:space="preserve"> детский сад был</w:t>
      </w:r>
      <w:r w:rsidR="003741B5">
        <w:rPr>
          <w:sz w:val="28"/>
          <w:szCs w:val="28"/>
        </w:rPr>
        <w:t xml:space="preserve"> закрыт с 10 июня по 9 августа связи</w:t>
      </w:r>
      <w:r w:rsidR="006A33E9">
        <w:rPr>
          <w:sz w:val="28"/>
          <w:szCs w:val="28"/>
        </w:rPr>
        <w:t xml:space="preserve"> с реконструкцией системы отопления, на основании приказа Комитета по образованию № ПД-Кио-1310 от 07.06.2013г.</w:t>
      </w:r>
    </w:p>
    <w:p w:rsidR="00D04549" w:rsidRPr="00E41EF3" w:rsidRDefault="006A33E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остальной рабочий летний период </w:t>
      </w:r>
      <w:r w:rsidR="00D04549" w:rsidRPr="00E41EF3">
        <w:rPr>
          <w:sz w:val="28"/>
          <w:szCs w:val="28"/>
        </w:rPr>
        <w:t xml:space="preserve">дети </w:t>
      </w:r>
      <w:proofErr w:type="spellStart"/>
      <w:r w:rsidR="00D04549" w:rsidRPr="00E41EF3">
        <w:rPr>
          <w:sz w:val="28"/>
          <w:szCs w:val="28"/>
        </w:rPr>
        <w:t>оздоравливались</w:t>
      </w:r>
      <w:proofErr w:type="spellEnd"/>
      <w:r w:rsidR="00D04549" w:rsidRPr="00E41EF3">
        <w:rPr>
          <w:sz w:val="28"/>
          <w:szCs w:val="28"/>
        </w:rPr>
        <w:t xml:space="preserve"> согласно индивидуальным планам оздоровления. </w:t>
      </w:r>
      <w:proofErr w:type="spellStart"/>
      <w:r w:rsidR="00D04549" w:rsidRPr="00E41EF3">
        <w:rPr>
          <w:sz w:val="28"/>
          <w:szCs w:val="28"/>
        </w:rPr>
        <w:t>Частоболеющие</w:t>
      </w:r>
      <w:proofErr w:type="spellEnd"/>
      <w:r w:rsidR="00D04549" w:rsidRPr="00E41EF3">
        <w:rPr>
          <w:sz w:val="28"/>
          <w:szCs w:val="28"/>
        </w:rPr>
        <w:t xml:space="preserve"> дети получали иммунопрофилактику, витамины, закаливающие процедуры. Все дети получали сок. Во время прогулки ходили босиком по «Тропе здоровья», принимали солнечные и воздушные ванны. После прогулки принимали водные закаливающие процедуры. </w:t>
      </w:r>
      <w:r w:rsidR="00D04549" w:rsidRPr="00E41EF3">
        <w:rPr>
          <w:b/>
          <w:sz w:val="28"/>
          <w:szCs w:val="28"/>
        </w:rPr>
        <w:t>Инфекций и травм не было</w:t>
      </w:r>
      <w:r w:rsidR="00D04549" w:rsidRPr="00E41EF3">
        <w:rPr>
          <w:sz w:val="28"/>
          <w:szCs w:val="28"/>
        </w:rPr>
        <w:t xml:space="preserve">. </w:t>
      </w:r>
    </w:p>
    <w:p w:rsidR="00D04549" w:rsidRPr="00E41EF3" w:rsidRDefault="00D04549" w:rsidP="00D04549">
      <w:pPr>
        <w:spacing w:line="360" w:lineRule="auto"/>
        <w:ind w:firstLine="360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В летний период проведена следующая коррекционно-развивающая, воспитательно-образовательная  работа:</w:t>
      </w:r>
    </w:p>
    <w:p w:rsidR="00D04549" w:rsidRPr="00E41EF3" w:rsidRDefault="00D04549" w:rsidP="00D0454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организован систематический труд на воздухе, наблюдения и опыты на огороде, в саду, на цветнике;</w:t>
      </w:r>
    </w:p>
    <w:p w:rsidR="00D04549" w:rsidRPr="00E41EF3" w:rsidRDefault="00D04549" w:rsidP="00D0454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дети активно играли, что являлось действенным средством их развития и воспитания (дидактические, подвижные, сюжетно-ролевые игры);</w:t>
      </w:r>
    </w:p>
    <w:p w:rsidR="00D04549" w:rsidRPr="00E41EF3" w:rsidRDefault="00D04549" w:rsidP="00D0454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проведены экскурсии, целевые прогулки при обеспечении охраны жизни и здоровья детей (по плану);</w:t>
      </w:r>
    </w:p>
    <w:p w:rsidR="00D04549" w:rsidRPr="00E41EF3" w:rsidRDefault="00D04549" w:rsidP="00D0454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проведены детские праздники, </w:t>
      </w:r>
      <w:r w:rsidRPr="00E41EF3">
        <w:rPr>
          <w:color w:val="000000"/>
          <w:sz w:val="28"/>
          <w:szCs w:val="28"/>
        </w:rPr>
        <w:t>развлечения</w:t>
      </w:r>
      <w:r w:rsidRPr="00E41EF3">
        <w:rPr>
          <w:sz w:val="28"/>
          <w:szCs w:val="28"/>
        </w:rPr>
        <w:t xml:space="preserve">, </w:t>
      </w:r>
      <w:r w:rsidRPr="00E41EF3">
        <w:rPr>
          <w:color w:val="000000"/>
          <w:sz w:val="28"/>
          <w:szCs w:val="28"/>
        </w:rPr>
        <w:t>концерты</w:t>
      </w:r>
      <w:r w:rsidRPr="00E41EF3">
        <w:rPr>
          <w:sz w:val="28"/>
          <w:szCs w:val="28"/>
        </w:rPr>
        <w:t xml:space="preserve">, </w:t>
      </w:r>
      <w:r w:rsidRPr="00E41EF3">
        <w:rPr>
          <w:color w:val="000000"/>
          <w:sz w:val="28"/>
          <w:szCs w:val="28"/>
        </w:rPr>
        <w:t xml:space="preserve">конкурсы.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Силами сотрудников проведена большая работа по благоустройству территории ДОУ, созданию оптимальных условий для пребывания детей на воздухе:</w:t>
      </w:r>
    </w:p>
    <w:p w:rsidR="00D04549" w:rsidRPr="00F60883" w:rsidRDefault="00D04549" w:rsidP="00F60883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0883">
        <w:rPr>
          <w:sz w:val="28"/>
          <w:szCs w:val="28"/>
        </w:rPr>
        <w:t>завезена земля для огорода и  футбольного поля;</w:t>
      </w:r>
    </w:p>
    <w:p w:rsidR="00D04549" w:rsidRPr="00F60883" w:rsidRDefault="00D04549" w:rsidP="00F60883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0883">
        <w:rPr>
          <w:sz w:val="28"/>
          <w:szCs w:val="28"/>
        </w:rPr>
        <w:lastRenderedPageBreak/>
        <w:t xml:space="preserve">сделана яма для прыжков </w:t>
      </w:r>
    </w:p>
    <w:p w:rsidR="00D04549" w:rsidRPr="00F60883" w:rsidRDefault="00D04549" w:rsidP="00F60883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0883">
        <w:rPr>
          <w:sz w:val="28"/>
          <w:szCs w:val="28"/>
        </w:rPr>
        <w:t xml:space="preserve">высажены кустарники и цветы на клумбы </w:t>
      </w:r>
    </w:p>
    <w:p w:rsidR="00D04549" w:rsidRPr="00F60883" w:rsidRDefault="00D04549" w:rsidP="00F60883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0883">
        <w:rPr>
          <w:sz w:val="28"/>
          <w:szCs w:val="28"/>
        </w:rPr>
        <w:t>выкрашены веранды</w:t>
      </w:r>
    </w:p>
    <w:p w:rsidR="00D04549" w:rsidRPr="00F60883" w:rsidRDefault="00D04549" w:rsidP="00F60883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0883">
        <w:rPr>
          <w:sz w:val="28"/>
          <w:szCs w:val="28"/>
        </w:rPr>
        <w:t xml:space="preserve">создан «Уголок леса» </w:t>
      </w:r>
    </w:p>
    <w:p w:rsidR="00D04549" w:rsidRPr="00F60883" w:rsidRDefault="00D04549" w:rsidP="00F60883">
      <w:pPr>
        <w:pStyle w:val="a3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F60883">
        <w:rPr>
          <w:sz w:val="28"/>
          <w:szCs w:val="28"/>
        </w:rPr>
        <w:t xml:space="preserve">отремонтировано и покрашено оборудование на прогулочных участках.  </w:t>
      </w:r>
    </w:p>
    <w:p w:rsidR="00D04549" w:rsidRPr="00F60883" w:rsidRDefault="00D04549" w:rsidP="00F6088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E41EF3">
        <w:rPr>
          <w:sz w:val="28"/>
          <w:szCs w:val="28"/>
        </w:rPr>
        <w:t>В нашем ДОУ ведётся активная работа с родителями, в ходе этой работы родители приобретают педагогические знания, о важности и целенаправленности семейного воспитания, о необходимости сочетания знания и опыта.</w:t>
      </w:r>
      <w:proofErr w:type="gramEnd"/>
      <w:r w:rsidRPr="00E41EF3">
        <w:rPr>
          <w:color w:val="000000"/>
          <w:sz w:val="28"/>
          <w:szCs w:val="28"/>
        </w:rPr>
        <w:t xml:space="preserve">  В течение  учебного года в ДОУ функционировал клуб для родителей «Содружество». Заседания клуба проводились ежеквартально, темы для заседания клуба, были определены совместно с родителями путём анкетирования и касались практической работы с детьми с ОВЗ. </w:t>
      </w:r>
    </w:p>
    <w:tbl>
      <w:tblPr>
        <w:tblpPr w:leftFromText="180" w:rightFromText="180" w:vertAnchor="text" w:horzAnchor="margin" w:tblpXSpec="center" w:tblpY="175"/>
        <w:tblW w:w="10173" w:type="dxa"/>
        <w:tblBorders>
          <w:top w:val="single" w:sz="18" w:space="0" w:color="0000CC"/>
          <w:left w:val="single" w:sz="18" w:space="0" w:color="0000CC"/>
          <w:bottom w:val="single" w:sz="18" w:space="0" w:color="0000CC"/>
          <w:right w:val="single" w:sz="18" w:space="0" w:color="0000CC"/>
          <w:insideH w:val="single" w:sz="18" w:space="0" w:color="0000CC"/>
          <w:insideV w:val="single" w:sz="18" w:space="0" w:color="0000CC"/>
        </w:tblBorders>
        <w:tblLook w:val="01E0"/>
      </w:tblPr>
      <w:tblGrid>
        <w:gridCol w:w="1441"/>
        <w:gridCol w:w="3629"/>
        <w:gridCol w:w="5103"/>
      </w:tblGrid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548DD4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9" w:type="dxa"/>
            <w:shd w:val="clear" w:color="auto" w:fill="548DD4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103" w:type="dxa"/>
            <w:shd w:val="clear" w:color="auto" w:fill="548DD4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Результаты работы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Родительские собрания (общие, групповые)</w:t>
            </w:r>
          </w:p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Знакомство родителей с задачами, содержанием, методами воспитания детей дошкольного возраста в условиях детского сада и семьи.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Дни открытых дверей,</w:t>
            </w:r>
          </w:p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Дни здоровья</w:t>
            </w:r>
          </w:p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Создание дружелюбного партнёрства между детским садом и семьёй.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Тематические встречи</w:t>
            </w:r>
          </w:p>
        </w:tc>
        <w:tc>
          <w:tcPr>
            <w:tcW w:w="5103" w:type="dxa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Родители вовлечены в жизнь группы и образовательную работу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Консультации</w:t>
            </w:r>
          </w:p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F60883">
              <w:rPr>
                <w:sz w:val="24"/>
                <w:szCs w:val="24"/>
              </w:rPr>
              <w:t>(воспитатели, специалисты,</w:t>
            </w:r>
            <w:proofErr w:type="gramEnd"/>
          </w:p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медики)</w:t>
            </w:r>
          </w:p>
        </w:tc>
        <w:tc>
          <w:tcPr>
            <w:tcW w:w="5103" w:type="dxa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Определение и использование положительных черт, сильных сторон ребёнка и семьи.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«Содружество» - клуб для родителей</w:t>
            </w:r>
          </w:p>
        </w:tc>
        <w:tc>
          <w:tcPr>
            <w:tcW w:w="5103" w:type="dxa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Установка партнёрских отношений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Выставки совместных работ детей и родителей</w:t>
            </w:r>
          </w:p>
        </w:tc>
        <w:tc>
          <w:tcPr>
            <w:tcW w:w="5103" w:type="dxa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F60883">
              <w:rPr>
                <w:sz w:val="24"/>
                <w:szCs w:val="24"/>
              </w:rPr>
              <w:t>Обученность</w:t>
            </w:r>
            <w:proofErr w:type="spellEnd"/>
            <w:r w:rsidRPr="00F60883">
              <w:rPr>
                <w:sz w:val="24"/>
                <w:szCs w:val="24"/>
              </w:rPr>
              <w:t xml:space="preserve"> воспитанников базисному минимуму знаний</w:t>
            </w: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Оформление наглядной информации</w:t>
            </w:r>
          </w:p>
        </w:tc>
        <w:tc>
          <w:tcPr>
            <w:tcW w:w="5103" w:type="dxa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04549" w:rsidRPr="00F60883" w:rsidTr="006A33E9">
        <w:trPr>
          <w:trHeight w:val="292"/>
        </w:trPr>
        <w:tc>
          <w:tcPr>
            <w:tcW w:w="1441" w:type="dxa"/>
            <w:shd w:val="clear" w:color="auto" w:fill="FFFFCC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6088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D04549" w:rsidRPr="00F60883" w:rsidRDefault="00D04549" w:rsidP="00F608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Участие родителей в проектной деятельности ДОУ</w:t>
            </w:r>
          </w:p>
        </w:tc>
        <w:tc>
          <w:tcPr>
            <w:tcW w:w="5103" w:type="dxa"/>
            <w:vAlign w:val="center"/>
          </w:tcPr>
          <w:p w:rsidR="00D04549" w:rsidRPr="00F60883" w:rsidRDefault="00D04549" w:rsidP="00F60883">
            <w:pPr>
              <w:snapToGrid w:val="0"/>
              <w:jc w:val="both"/>
              <w:rPr>
                <w:sz w:val="24"/>
                <w:szCs w:val="24"/>
              </w:rPr>
            </w:pPr>
            <w:r w:rsidRPr="00F60883">
              <w:rPr>
                <w:sz w:val="24"/>
                <w:szCs w:val="24"/>
              </w:rPr>
              <w:t>Приобретено дополнительное оборудование, костюмы для выступлений.</w:t>
            </w:r>
          </w:p>
        </w:tc>
      </w:tr>
    </w:tbl>
    <w:p w:rsidR="00F60883" w:rsidRDefault="00F60883" w:rsidP="006F1C6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F1C60" w:rsidRPr="00E41EF3" w:rsidRDefault="006A0E45" w:rsidP="006F1C60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Активно внедряются альтернативные формы предоставления дошкольных образовательных услуг</w:t>
      </w:r>
      <w:r w:rsidR="00D04549" w:rsidRPr="00E41EF3">
        <w:rPr>
          <w:color w:val="000000"/>
          <w:sz w:val="28"/>
          <w:szCs w:val="28"/>
        </w:rPr>
        <w:t xml:space="preserve"> </w:t>
      </w:r>
      <w:r w:rsidR="006F1C60">
        <w:rPr>
          <w:b/>
          <w:sz w:val="28"/>
          <w:szCs w:val="28"/>
        </w:rPr>
        <w:t>о</w:t>
      </w:r>
      <w:r w:rsidR="006F1C60" w:rsidRPr="00E41EF3">
        <w:rPr>
          <w:b/>
          <w:sz w:val="28"/>
          <w:szCs w:val="28"/>
        </w:rPr>
        <w:t>рганизация группы кратковременного пребывания.</w:t>
      </w:r>
    </w:p>
    <w:p w:rsidR="00D04549" w:rsidRPr="00E41EF3" w:rsidRDefault="006F1C60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04549" w:rsidRPr="00E41EF3">
        <w:rPr>
          <w:color w:val="000000"/>
          <w:sz w:val="28"/>
          <w:szCs w:val="28"/>
        </w:rPr>
        <w:t xml:space="preserve"> целях повышения охвата детей дошкольным образованием и обеспечения их развития в </w:t>
      </w:r>
      <w:proofErr w:type="gramStart"/>
      <w:r w:rsidR="00D04549" w:rsidRPr="00E41EF3">
        <w:rPr>
          <w:color w:val="000000"/>
          <w:sz w:val="28"/>
          <w:szCs w:val="28"/>
        </w:rPr>
        <w:t>нашем</w:t>
      </w:r>
      <w:proofErr w:type="gramEnd"/>
      <w:r w:rsidR="00D04549" w:rsidRPr="00E41EF3">
        <w:rPr>
          <w:color w:val="000000"/>
          <w:sz w:val="28"/>
          <w:szCs w:val="28"/>
        </w:rPr>
        <w:t xml:space="preserve">  ДОУ функционируют  3 группы  кратковременного пребывания детей   с ОВЗ.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lastRenderedPageBreak/>
        <w:t>В ДОУ были созданы необходимые условия: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 - наличие образовательной среды с учетом реализуемой программы, обеспечивающей физическое и психическое здоровье детей, твор</w:t>
      </w:r>
      <w:r w:rsidRPr="00E41EF3">
        <w:rPr>
          <w:color w:val="000000"/>
          <w:sz w:val="28"/>
          <w:szCs w:val="28"/>
        </w:rPr>
        <w:softHyphen/>
        <w:t>ческое развитие личности каждого ребенка, социализацию в рамках детско-взрослого сообщества и реализацию творческого потенциа</w:t>
      </w:r>
      <w:r w:rsidRPr="00E41EF3">
        <w:rPr>
          <w:color w:val="000000"/>
          <w:sz w:val="28"/>
          <w:szCs w:val="28"/>
        </w:rPr>
        <w:softHyphen/>
        <w:t>ла педагогов;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- организация педагогического процесса на основе сотрудничества воспитателей, специалистов и родителей;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sz w:val="28"/>
          <w:szCs w:val="28"/>
        </w:rPr>
        <w:t xml:space="preserve">- </w:t>
      </w:r>
      <w:r w:rsidRPr="00E41EF3">
        <w:rPr>
          <w:color w:val="000000"/>
          <w:sz w:val="28"/>
          <w:szCs w:val="28"/>
        </w:rPr>
        <w:t>программно-методическое обеспечение содержания педагогическо</w:t>
      </w:r>
      <w:r w:rsidRPr="00E41EF3">
        <w:rPr>
          <w:color w:val="000000"/>
          <w:sz w:val="28"/>
          <w:szCs w:val="28"/>
        </w:rPr>
        <w:softHyphen/>
        <w:t>го процесса.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E41EF3">
        <w:rPr>
          <w:b/>
          <w:color w:val="000000"/>
          <w:sz w:val="28"/>
          <w:szCs w:val="28"/>
        </w:rPr>
        <w:t>Целями деятельности и основными задачами групп КП являются</w:t>
      </w:r>
      <w:r w:rsidRPr="00E41EF3">
        <w:rPr>
          <w:color w:val="000000"/>
          <w:sz w:val="28"/>
          <w:szCs w:val="28"/>
        </w:rPr>
        <w:t>: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- увеличение охвата детей дошкольного возраста 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реализация равных возможностей получения специального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дошкольного образования  детьми,   посещающими  и  не  посещающими  детский  сад,  в условиях построения преемственности дошкольного и начального школьного образования;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оказание    </w:t>
      </w:r>
      <w:proofErr w:type="gramStart"/>
      <w:r w:rsidRPr="00E41EF3">
        <w:rPr>
          <w:color w:val="000000"/>
          <w:sz w:val="28"/>
          <w:szCs w:val="28"/>
        </w:rPr>
        <w:t>ранней</w:t>
      </w:r>
      <w:proofErr w:type="gramEnd"/>
      <w:r w:rsidRPr="00E41EF3">
        <w:rPr>
          <w:color w:val="000000"/>
          <w:sz w:val="28"/>
          <w:szCs w:val="28"/>
        </w:rPr>
        <w:t xml:space="preserve">    специальной    систематической    </w:t>
      </w:r>
      <w:proofErr w:type="spellStart"/>
      <w:r w:rsidRPr="00E41EF3">
        <w:rPr>
          <w:color w:val="000000"/>
          <w:sz w:val="28"/>
          <w:szCs w:val="28"/>
        </w:rPr>
        <w:t>психолого</w:t>
      </w:r>
      <w:proofErr w:type="spellEnd"/>
      <w:r w:rsidRPr="00E41EF3">
        <w:rPr>
          <w:color w:val="000000"/>
          <w:sz w:val="28"/>
          <w:szCs w:val="28"/>
        </w:rPr>
        <w:t>-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медико-педагогической помощи детям с ограниченными возможностями здоровья;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осуществление   оптимальной   социальной   интеграции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воспитанников   с ограниченными возможностями здоровья в среду нормально развивающихся сверстников;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обеспечение   </w:t>
      </w:r>
      <w:proofErr w:type="gramStart"/>
      <w:r w:rsidRPr="00E41EF3">
        <w:rPr>
          <w:color w:val="000000"/>
          <w:sz w:val="28"/>
          <w:szCs w:val="28"/>
        </w:rPr>
        <w:t>интеллектуального</w:t>
      </w:r>
      <w:proofErr w:type="gramEnd"/>
      <w:r w:rsidRPr="00E41EF3">
        <w:rPr>
          <w:color w:val="000000"/>
          <w:sz w:val="28"/>
          <w:szCs w:val="28"/>
        </w:rPr>
        <w:t>,   личностного   и   физического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развития каждого ребенка;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создание   условий   для   адаптации   и   успешной   социализации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детей   с ограниченными возможностями здоровья;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оказание   коррекционно-педагогической   поддержки   воспитанникам,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не </w:t>
      </w:r>
      <w:proofErr w:type="gramStart"/>
      <w:r w:rsidRPr="00E41EF3">
        <w:rPr>
          <w:color w:val="000000"/>
          <w:sz w:val="28"/>
          <w:szCs w:val="28"/>
        </w:rPr>
        <w:t>имеющим</w:t>
      </w:r>
      <w:proofErr w:type="gramEnd"/>
      <w:r w:rsidRPr="00E41EF3">
        <w:rPr>
          <w:color w:val="000000"/>
          <w:sz w:val="28"/>
          <w:szCs w:val="28"/>
        </w:rPr>
        <w:t xml:space="preserve"> первичных нарушений развития,    но отстающим от возрастной нормы;</w:t>
      </w:r>
    </w:p>
    <w:p w:rsidR="00D04549" w:rsidRPr="00E41EF3" w:rsidRDefault="00D04549" w:rsidP="00D04549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E41EF3">
        <w:rPr>
          <w:color w:val="000000"/>
          <w:sz w:val="28"/>
          <w:szCs w:val="28"/>
        </w:rPr>
        <w:t>осуществление консультативно-методической поддержки родителей;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41EF3">
        <w:rPr>
          <w:color w:val="000000"/>
          <w:sz w:val="28"/>
          <w:szCs w:val="28"/>
        </w:rPr>
        <w:t xml:space="preserve">осуществление     комплексного     </w:t>
      </w:r>
      <w:proofErr w:type="spellStart"/>
      <w:r w:rsidRPr="00E41EF3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E41EF3">
        <w:rPr>
          <w:color w:val="000000"/>
          <w:sz w:val="28"/>
          <w:szCs w:val="28"/>
        </w:rPr>
        <w:t xml:space="preserve">     и социального   сопровождения   ребенка   с   ограниченными   возможностями здоровья. </w:t>
      </w:r>
    </w:p>
    <w:p w:rsidR="00D04549" w:rsidRPr="006F1C60" w:rsidRDefault="00D04549" w:rsidP="006F1C60">
      <w:pPr>
        <w:spacing w:line="360" w:lineRule="auto"/>
        <w:ind w:firstLine="708"/>
        <w:jc w:val="both"/>
        <w:rPr>
          <w:sz w:val="28"/>
          <w:szCs w:val="28"/>
        </w:rPr>
      </w:pPr>
      <w:r w:rsidRPr="00E41EF3">
        <w:rPr>
          <w:sz w:val="28"/>
          <w:szCs w:val="28"/>
        </w:rPr>
        <w:lastRenderedPageBreak/>
        <w:t>Группы кратковременного пребывания ставят своей целью оказание систематической квалифицированной коррекционной помощи детям с отклонениями в психическом развитии, а также консультативно- методической поддержки родителям.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E41EF3">
        <w:rPr>
          <w:iCs/>
          <w:color w:val="000000"/>
          <w:sz w:val="28"/>
          <w:szCs w:val="28"/>
        </w:rPr>
        <w:t xml:space="preserve">В нашем детском саду </w:t>
      </w:r>
      <w:r w:rsidR="00F60883">
        <w:rPr>
          <w:iCs/>
          <w:color w:val="000000"/>
          <w:sz w:val="28"/>
          <w:szCs w:val="28"/>
        </w:rPr>
        <w:t xml:space="preserve">функционируют </w:t>
      </w:r>
      <w:proofErr w:type="gramStart"/>
      <w:r w:rsidRPr="00E41EF3">
        <w:rPr>
          <w:iCs/>
          <w:color w:val="000000"/>
          <w:sz w:val="28"/>
          <w:szCs w:val="28"/>
        </w:rPr>
        <w:t>следующие</w:t>
      </w:r>
      <w:proofErr w:type="gramEnd"/>
      <w:r w:rsidRPr="00E41EF3">
        <w:rPr>
          <w:iCs/>
          <w:color w:val="000000"/>
          <w:sz w:val="28"/>
          <w:szCs w:val="28"/>
        </w:rPr>
        <w:t xml:space="preserve"> ГКП: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b/>
          <w:bCs/>
          <w:iCs/>
          <w:color w:val="000000"/>
          <w:sz w:val="28"/>
          <w:szCs w:val="28"/>
        </w:rPr>
        <w:t xml:space="preserve">- «Группа развития» </w:t>
      </w:r>
      <w:r w:rsidRPr="00E41EF3">
        <w:rPr>
          <w:iCs/>
          <w:color w:val="000000"/>
          <w:sz w:val="28"/>
          <w:szCs w:val="28"/>
        </w:rPr>
        <w:t>- для детей в возрас</w:t>
      </w:r>
      <w:r w:rsidRPr="00E41EF3">
        <w:rPr>
          <w:iCs/>
          <w:color w:val="000000"/>
          <w:sz w:val="28"/>
          <w:szCs w:val="28"/>
        </w:rPr>
        <w:softHyphen/>
        <w:t>те от 3 до 7 лет. Ее цель - всестороннее развитие детей, их социализация в кол</w:t>
      </w:r>
      <w:r w:rsidRPr="00E41EF3">
        <w:rPr>
          <w:iCs/>
          <w:color w:val="000000"/>
          <w:sz w:val="28"/>
          <w:szCs w:val="28"/>
        </w:rPr>
        <w:softHyphen/>
        <w:t>лективе сверстников и взрослых;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b/>
          <w:bCs/>
          <w:iCs/>
          <w:color w:val="000000"/>
          <w:sz w:val="28"/>
          <w:szCs w:val="28"/>
        </w:rPr>
        <w:t>-</w:t>
      </w:r>
      <w:r w:rsidRPr="00E41EF3">
        <w:rPr>
          <w:iCs/>
          <w:color w:val="000000"/>
          <w:sz w:val="28"/>
          <w:szCs w:val="28"/>
        </w:rPr>
        <w:t xml:space="preserve">  </w:t>
      </w:r>
      <w:r w:rsidRPr="00E41EF3">
        <w:rPr>
          <w:b/>
          <w:bCs/>
          <w:iCs/>
          <w:color w:val="000000"/>
          <w:sz w:val="28"/>
          <w:szCs w:val="28"/>
        </w:rPr>
        <w:t xml:space="preserve">«Группа  для  детей   с   отклонениями </w:t>
      </w:r>
      <w:r w:rsidRPr="00E41EF3">
        <w:rPr>
          <w:iCs/>
          <w:color w:val="000000"/>
          <w:sz w:val="28"/>
          <w:szCs w:val="28"/>
        </w:rPr>
        <w:t xml:space="preserve">в </w:t>
      </w:r>
      <w:r w:rsidRPr="00E41EF3">
        <w:rPr>
          <w:b/>
          <w:bCs/>
          <w:iCs/>
          <w:color w:val="000000"/>
          <w:sz w:val="28"/>
          <w:szCs w:val="28"/>
        </w:rPr>
        <w:t xml:space="preserve">развитии» </w:t>
      </w:r>
      <w:r w:rsidRPr="00E41EF3">
        <w:rPr>
          <w:iCs/>
          <w:color w:val="000000"/>
          <w:sz w:val="28"/>
          <w:szCs w:val="28"/>
        </w:rPr>
        <w:t xml:space="preserve">- для детей в возрасте от 2 до 7 </w:t>
      </w:r>
      <w:r w:rsidRPr="00E41EF3">
        <w:rPr>
          <w:color w:val="000000"/>
          <w:sz w:val="28"/>
          <w:szCs w:val="28"/>
        </w:rPr>
        <w:t xml:space="preserve">лег. </w:t>
      </w:r>
      <w:r w:rsidRPr="00E41EF3">
        <w:rPr>
          <w:iCs/>
          <w:color w:val="000000"/>
          <w:sz w:val="28"/>
          <w:szCs w:val="28"/>
        </w:rPr>
        <w:t xml:space="preserve">Группа создается с целью оказания систематической </w:t>
      </w:r>
      <w:proofErr w:type="spellStart"/>
      <w:r w:rsidRPr="00E41EF3">
        <w:rPr>
          <w:iCs/>
          <w:color w:val="000000"/>
          <w:sz w:val="28"/>
          <w:szCs w:val="28"/>
        </w:rPr>
        <w:t>психолого-медико-педа</w:t>
      </w:r>
      <w:r w:rsidRPr="00E41EF3">
        <w:rPr>
          <w:iCs/>
          <w:color w:val="000000"/>
          <w:sz w:val="28"/>
          <w:szCs w:val="28"/>
        </w:rPr>
        <w:softHyphen/>
        <w:t>гогической</w:t>
      </w:r>
      <w:proofErr w:type="spellEnd"/>
      <w:r w:rsidRPr="00E41EF3">
        <w:rPr>
          <w:iCs/>
          <w:color w:val="000000"/>
          <w:sz w:val="28"/>
          <w:szCs w:val="28"/>
        </w:rPr>
        <w:t xml:space="preserve"> помощи детям с отклонениями в развитии, их воспитания и обучения, консультативно-методической поддержки родителей;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41EF3">
        <w:rPr>
          <w:b/>
          <w:bCs/>
          <w:iCs/>
          <w:color w:val="000000"/>
          <w:sz w:val="28"/>
          <w:szCs w:val="28"/>
        </w:rPr>
        <w:t>-</w:t>
      </w:r>
      <w:r w:rsidRPr="00E41EF3">
        <w:rPr>
          <w:iCs/>
          <w:color w:val="000000"/>
          <w:sz w:val="28"/>
          <w:szCs w:val="28"/>
        </w:rPr>
        <w:t xml:space="preserve">  </w:t>
      </w:r>
      <w:r w:rsidRPr="00E41EF3">
        <w:rPr>
          <w:b/>
          <w:bCs/>
          <w:iCs/>
          <w:color w:val="000000"/>
          <w:sz w:val="28"/>
          <w:szCs w:val="28"/>
        </w:rPr>
        <w:t xml:space="preserve">«Особый ребенок» </w:t>
      </w:r>
      <w:r w:rsidRPr="00E41EF3">
        <w:rPr>
          <w:iCs/>
          <w:color w:val="000000"/>
          <w:sz w:val="28"/>
          <w:szCs w:val="28"/>
        </w:rPr>
        <w:t>- для детей-инвали</w:t>
      </w:r>
      <w:r w:rsidRPr="00E41EF3">
        <w:rPr>
          <w:iCs/>
          <w:color w:val="000000"/>
          <w:sz w:val="28"/>
          <w:szCs w:val="28"/>
        </w:rPr>
        <w:softHyphen/>
        <w:t>дов в возрасте от 2 до 7 лет. Цели - ока</w:t>
      </w:r>
      <w:r w:rsidRPr="00E41EF3">
        <w:rPr>
          <w:iCs/>
          <w:color w:val="000000"/>
          <w:sz w:val="28"/>
          <w:szCs w:val="28"/>
        </w:rPr>
        <w:softHyphen/>
        <w:t xml:space="preserve">зание систематической </w:t>
      </w:r>
      <w:proofErr w:type="spellStart"/>
      <w:r w:rsidRPr="00E41EF3">
        <w:rPr>
          <w:iCs/>
          <w:color w:val="000000"/>
          <w:sz w:val="28"/>
          <w:szCs w:val="28"/>
        </w:rPr>
        <w:t>психолого-меди</w:t>
      </w:r>
      <w:r w:rsidRPr="00E41EF3">
        <w:rPr>
          <w:iCs/>
          <w:color w:val="000000"/>
          <w:sz w:val="28"/>
          <w:szCs w:val="28"/>
        </w:rPr>
        <w:softHyphen/>
        <w:t>ко-педагогической</w:t>
      </w:r>
      <w:proofErr w:type="spellEnd"/>
      <w:r w:rsidRPr="00E41EF3">
        <w:rPr>
          <w:iCs/>
          <w:color w:val="000000"/>
          <w:sz w:val="28"/>
          <w:szCs w:val="28"/>
        </w:rPr>
        <w:t xml:space="preserve">  помощи детям-инва</w:t>
      </w:r>
      <w:r w:rsidRPr="00E41EF3">
        <w:rPr>
          <w:iCs/>
          <w:color w:val="000000"/>
          <w:sz w:val="28"/>
          <w:szCs w:val="28"/>
        </w:rPr>
        <w:softHyphen/>
        <w:t>лидам,    обеспечение    их    социальной адаптации,   разностороннего   развития, воспитания, обучения, содействие роди</w:t>
      </w:r>
      <w:r w:rsidRPr="00E41EF3">
        <w:rPr>
          <w:iCs/>
          <w:color w:val="000000"/>
          <w:sz w:val="28"/>
          <w:szCs w:val="28"/>
        </w:rPr>
        <w:softHyphen/>
        <w:t>телям в организации образования детей.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E41EF3">
        <w:rPr>
          <w:iCs/>
          <w:color w:val="000000"/>
          <w:sz w:val="28"/>
          <w:szCs w:val="28"/>
        </w:rPr>
        <w:t>ГКП функционируют по гибкому режиму: от 2 до 5 раз в неделю,  до 3 ч в день в за</w:t>
      </w:r>
      <w:r w:rsidRPr="00E41EF3">
        <w:rPr>
          <w:iCs/>
          <w:color w:val="000000"/>
          <w:sz w:val="28"/>
          <w:szCs w:val="28"/>
        </w:rPr>
        <w:softHyphen/>
        <w:t>висимости от потребностей родителей (закон</w:t>
      </w:r>
      <w:r w:rsidRPr="00E41EF3">
        <w:rPr>
          <w:iCs/>
          <w:color w:val="000000"/>
          <w:sz w:val="28"/>
          <w:szCs w:val="28"/>
        </w:rPr>
        <w:softHyphen/>
        <w:t>ных представителей). Группы могут от</w:t>
      </w:r>
      <w:r w:rsidRPr="00E41EF3">
        <w:rPr>
          <w:iCs/>
          <w:color w:val="000000"/>
          <w:sz w:val="28"/>
          <w:szCs w:val="28"/>
        </w:rPr>
        <w:softHyphen/>
        <w:t>крываться в течение учебного года, по мере комплектования.</w:t>
      </w:r>
    </w:p>
    <w:p w:rsidR="003741B5" w:rsidRDefault="00D04549" w:rsidP="003741B5">
      <w:pPr>
        <w:pStyle w:val="a4"/>
        <w:spacing w:before="0" w:beforeAutospacing="0" w:after="0" w:afterAutospacing="0" w:line="360" w:lineRule="auto"/>
        <w:ind w:firstLine="360"/>
        <w:jc w:val="center"/>
        <w:rPr>
          <w:sz w:val="28"/>
          <w:szCs w:val="28"/>
        </w:rPr>
      </w:pPr>
      <w:r w:rsidRPr="00E41EF3">
        <w:rPr>
          <w:rStyle w:val="a5"/>
          <w:sz w:val="28"/>
          <w:szCs w:val="28"/>
        </w:rPr>
        <w:t>Организация питания в детском саду</w:t>
      </w:r>
      <w:r w:rsidRPr="00E41EF3">
        <w:rPr>
          <w:color w:val="333333"/>
          <w:sz w:val="28"/>
          <w:szCs w:val="28"/>
        </w:rPr>
        <w:br/>
      </w:r>
      <w:r w:rsidRPr="00E41EF3">
        <w:rPr>
          <w:sz w:val="28"/>
          <w:szCs w:val="28"/>
        </w:rPr>
        <w:t>Организации питания детей  в нашем  детском саду уделяется особое внимание, т.к. здоровье детей невозможно обеспечить б</w:t>
      </w:r>
      <w:r w:rsidR="003741B5">
        <w:rPr>
          <w:sz w:val="28"/>
          <w:szCs w:val="28"/>
        </w:rPr>
        <w:t>ез осуществления  рационального</w:t>
      </w:r>
    </w:p>
    <w:p w:rsidR="00D04549" w:rsidRPr="00E41EF3" w:rsidRDefault="00D04549" w:rsidP="003741B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41EF3">
        <w:rPr>
          <w:sz w:val="28"/>
          <w:szCs w:val="28"/>
        </w:rPr>
        <w:t>питания.    Снабжение детского сада пр</w:t>
      </w:r>
      <w:r w:rsidR="003741B5">
        <w:rPr>
          <w:sz w:val="28"/>
          <w:szCs w:val="28"/>
        </w:rPr>
        <w:t xml:space="preserve">одуктами питания осуществляется </w:t>
      </w:r>
      <w:r w:rsidRPr="00E41EF3">
        <w:rPr>
          <w:sz w:val="28"/>
          <w:szCs w:val="28"/>
        </w:rPr>
        <w:t>поставщиками,  выигравшими муниципальный контракт. Деятельность по организации поставок осуществляли:</w:t>
      </w:r>
    </w:p>
    <w:p w:rsidR="00D04549" w:rsidRPr="00E41EF3" w:rsidRDefault="00D04549" w:rsidP="00D0454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41EF3">
        <w:rPr>
          <w:rStyle w:val="a5"/>
          <w:sz w:val="28"/>
          <w:szCs w:val="28"/>
        </w:rPr>
        <w:t>ЗАО «</w:t>
      </w:r>
      <w:proofErr w:type="spellStart"/>
      <w:r w:rsidRPr="00E41EF3">
        <w:rPr>
          <w:rStyle w:val="a5"/>
          <w:sz w:val="28"/>
          <w:szCs w:val="28"/>
        </w:rPr>
        <w:t>Калининградрыба</w:t>
      </w:r>
      <w:proofErr w:type="spellEnd"/>
      <w:r w:rsidRPr="00E41EF3">
        <w:rPr>
          <w:rStyle w:val="a5"/>
          <w:sz w:val="28"/>
          <w:szCs w:val="28"/>
        </w:rPr>
        <w:t>»  (мясо, рыба</w:t>
      </w:r>
      <w:r w:rsidR="00D9124F">
        <w:rPr>
          <w:rStyle w:val="a5"/>
          <w:sz w:val="28"/>
          <w:szCs w:val="28"/>
        </w:rPr>
        <w:t>, кура, сельдь</w:t>
      </w:r>
      <w:r w:rsidRPr="00E41EF3">
        <w:rPr>
          <w:rStyle w:val="a5"/>
          <w:sz w:val="28"/>
          <w:szCs w:val="28"/>
        </w:rPr>
        <w:t>)</w:t>
      </w:r>
    </w:p>
    <w:p w:rsidR="00D04549" w:rsidRPr="00E41EF3" w:rsidRDefault="00D04549" w:rsidP="00D0454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41EF3">
        <w:rPr>
          <w:rStyle w:val="a5"/>
          <w:sz w:val="28"/>
          <w:szCs w:val="28"/>
        </w:rPr>
        <w:t>ООО «</w:t>
      </w:r>
      <w:r w:rsidR="00D9124F">
        <w:rPr>
          <w:rStyle w:val="a5"/>
          <w:sz w:val="28"/>
          <w:szCs w:val="28"/>
        </w:rPr>
        <w:t>Любимое молоко</w:t>
      </w:r>
      <w:r w:rsidRPr="00E41EF3">
        <w:rPr>
          <w:rStyle w:val="a5"/>
          <w:sz w:val="28"/>
          <w:szCs w:val="28"/>
        </w:rPr>
        <w:t>»  (молочные продукты)</w:t>
      </w:r>
    </w:p>
    <w:p w:rsidR="00D04549" w:rsidRPr="00E41EF3" w:rsidRDefault="00D04549" w:rsidP="00D0454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41EF3">
        <w:rPr>
          <w:rStyle w:val="a5"/>
          <w:sz w:val="28"/>
          <w:szCs w:val="28"/>
        </w:rPr>
        <w:t xml:space="preserve">Первый </w:t>
      </w:r>
      <w:proofErr w:type="spellStart"/>
      <w:r w:rsidRPr="00E41EF3">
        <w:rPr>
          <w:rStyle w:val="a5"/>
          <w:sz w:val="28"/>
          <w:szCs w:val="28"/>
        </w:rPr>
        <w:t>хлебзавод</w:t>
      </w:r>
      <w:proofErr w:type="spellEnd"/>
      <w:r w:rsidRPr="00E41EF3">
        <w:rPr>
          <w:rStyle w:val="a5"/>
          <w:sz w:val="28"/>
          <w:szCs w:val="28"/>
        </w:rPr>
        <w:t xml:space="preserve">  (бакалея)</w:t>
      </w:r>
    </w:p>
    <w:p w:rsidR="00D04549" w:rsidRPr="00E41EF3" w:rsidRDefault="00D04549" w:rsidP="00D0454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41EF3">
        <w:rPr>
          <w:rStyle w:val="a5"/>
          <w:sz w:val="28"/>
          <w:szCs w:val="28"/>
        </w:rPr>
        <w:t xml:space="preserve"> ИП  Агатов   (овощи</w:t>
      </w:r>
      <w:r w:rsidR="00D9124F">
        <w:rPr>
          <w:rStyle w:val="a5"/>
          <w:sz w:val="28"/>
          <w:szCs w:val="28"/>
        </w:rPr>
        <w:t>, фрукты, яйцо, крупы</w:t>
      </w:r>
      <w:r w:rsidRPr="00E41EF3">
        <w:rPr>
          <w:rStyle w:val="a5"/>
          <w:sz w:val="28"/>
          <w:szCs w:val="28"/>
        </w:rPr>
        <w:t>)</w:t>
      </w:r>
    </w:p>
    <w:p w:rsidR="00D04549" w:rsidRPr="00E41EF3" w:rsidRDefault="00D04549" w:rsidP="00D0454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E41EF3">
        <w:rPr>
          <w:rStyle w:val="a5"/>
          <w:sz w:val="28"/>
          <w:szCs w:val="28"/>
        </w:rPr>
        <w:t xml:space="preserve">ЧП </w:t>
      </w:r>
      <w:proofErr w:type="spellStart"/>
      <w:r w:rsidRPr="00E41EF3">
        <w:rPr>
          <w:rStyle w:val="a5"/>
          <w:sz w:val="28"/>
          <w:szCs w:val="28"/>
        </w:rPr>
        <w:t>Нурулин</w:t>
      </w:r>
      <w:proofErr w:type="spellEnd"/>
      <w:r w:rsidRPr="00E41EF3">
        <w:rPr>
          <w:rStyle w:val="a5"/>
          <w:sz w:val="28"/>
          <w:szCs w:val="28"/>
        </w:rPr>
        <w:t xml:space="preserve">  (сухофрукты)</w:t>
      </w:r>
    </w:p>
    <w:p w:rsidR="00D04549" w:rsidRPr="00E41EF3" w:rsidRDefault="00D04549" w:rsidP="00D04549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highlight w:val="yellow"/>
        </w:rPr>
      </w:pPr>
      <w:r w:rsidRPr="00E41EF3">
        <w:rPr>
          <w:rStyle w:val="a5"/>
          <w:sz w:val="28"/>
          <w:szCs w:val="28"/>
        </w:rPr>
        <w:t>ЧП Токарев  («Золотой шар» - соки, кисели)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41EF3">
        <w:rPr>
          <w:sz w:val="28"/>
          <w:szCs w:val="28"/>
        </w:rPr>
        <w:lastRenderedPageBreak/>
        <w:t>    </w:t>
      </w:r>
      <w:proofErr w:type="gramStart"/>
      <w:r w:rsidRPr="00E41EF3">
        <w:rPr>
          <w:sz w:val="28"/>
          <w:szCs w:val="28"/>
        </w:rPr>
        <w:t>Контроль за</w:t>
      </w:r>
      <w:proofErr w:type="gramEnd"/>
      <w:r w:rsidRPr="00E41EF3">
        <w:rPr>
          <w:sz w:val="28"/>
          <w:szCs w:val="28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объёма порций, вкусовыми качествами пищи, правильностью хранения и соблюдением сроков реализации продуктов питания осуществляет старшая медсестра детского сада и члены </w:t>
      </w:r>
      <w:proofErr w:type="spellStart"/>
      <w:r w:rsidRPr="00E41EF3">
        <w:rPr>
          <w:sz w:val="28"/>
          <w:szCs w:val="28"/>
        </w:rPr>
        <w:t>бракеражной</w:t>
      </w:r>
      <w:proofErr w:type="spellEnd"/>
      <w:r w:rsidRPr="00E41EF3">
        <w:rPr>
          <w:sz w:val="28"/>
          <w:szCs w:val="28"/>
        </w:rPr>
        <w:t xml:space="preserve"> комиссии, созданной по приказу заведующей ДОУ. Ведётся </w:t>
      </w:r>
      <w:proofErr w:type="spellStart"/>
      <w:r w:rsidRPr="00E41EF3">
        <w:rPr>
          <w:sz w:val="28"/>
          <w:szCs w:val="28"/>
        </w:rPr>
        <w:t>бракеражный</w:t>
      </w:r>
      <w:proofErr w:type="spellEnd"/>
      <w:r w:rsidRPr="00E41EF3">
        <w:rPr>
          <w:sz w:val="28"/>
          <w:szCs w:val="28"/>
        </w:rPr>
        <w:t xml:space="preserve"> журнал.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Согласно санитарно-гигиеническим требованиям в детском саду организовано 5ти разовое питание детей:</w:t>
      </w:r>
      <w:r w:rsidRPr="00E41EF3">
        <w:rPr>
          <w:sz w:val="28"/>
          <w:szCs w:val="28"/>
        </w:rPr>
        <w:br/>
        <w:t xml:space="preserve">•  Завтрак </w:t>
      </w:r>
      <w:r w:rsidRPr="00E41EF3">
        <w:rPr>
          <w:sz w:val="28"/>
          <w:szCs w:val="28"/>
        </w:rPr>
        <w:br/>
        <w:t>•   Обед</w:t>
      </w:r>
      <w:r w:rsidRPr="00E41EF3">
        <w:rPr>
          <w:sz w:val="28"/>
          <w:szCs w:val="28"/>
        </w:rPr>
        <w:br/>
        <w:t>•    Полдник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•    Ужин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    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</w:t>
      </w:r>
      <w:r w:rsidR="003741B5">
        <w:rPr>
          <w:sz w:val="28"/>
          <w:szCs w:val="28"/>
        </w:rPr>
        <w:t>заболевания детей в течение 2012-2013</w:t>
      </w:r>
      <w:r w:rsidRPr="00E41EF3">
        <w:rPr>
          <w:sz w:val="28"/>
          <w:szCs w:val="28"/>
        </w:rPr>
        <w:t xml:space="preserve"> учебного года.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При составлении меню медсестра руководствуется утвержденным заведующей ДОУ и согласованным с </w:t>
      </w:r>
      <w:proofErr w:type="spellStart"/>
      <w:r w:rsidRPr="00E41EF3">
        <w:rPr>
          <w:sz w:val="28"/>
          <w:szCs w:val="28"/>
        </w:rPr>
        <w:t>Роспотребнадзором</w:t>
      </w:r>
      <w:proofErr w:type="spellEnd"/>
      <w:r w:rsidRPr="00E41EF3">
        <w:rPr>
          <w:sz w:val="28"/>
          <w:szCs w:val="28"/>
        </w:rPr>
        <w:t xml:space="preserve"> 10- дневным меню, технологическими картами с рецептурами и порядком приготовления блюд с учетом времени года.  Круглый год на столе детей ежедневно присутствуют салаты из овощей, фрукты. </w:t>
      </w:r>
    </w:p>
    <w:p w:rsidR="00D9124F" w:rsidRPr="00465625" w:rsidRDefault="00D04549" w:rsidP="00465625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5"/>
          <w:b w:val="0"/>
          <w:bCs w:val="0"/>
          <w:sz w:val="28"/>
          <w:szCs w:val="28"/>
        </w:rPr>
      </w:pPr>
      <w:r w:rsidRPr="00E41EF3">
        <w:rPr>
          <w:sz w:val="28"/>
          <w:szCs w:val="28"/>
        </w:rPr>
        <w:t xml:space="preserve">С  целью сочетания  организации  питания в детском саду с правильным питанием ребенка в семье педагоги информируют родителей о продуктах и блюдах, которые ребенок получает в течение дня в детском саду, вывешивая ежедневное меню на информационном стенде.  В правильной организации питания детей большое значение имеет создание благоприятной  эмоциональной окружающей обстановки  в группе. Групповые помещения  обеспечены соответствующей посудой, удобными столами. Блюда подаются детям не </w:t>
      </w:r>
      <w:r w:rsidRPr="00E41EF3">
        <w:rPr>
          <w:sz w:val="28"/>
          <w:szCs w:val="28"/>
        </w:rPr>
        <w:lastRenderedPageBreak/>
        <w:t xml:space="preserve">слишком горячими, но и не холодными. Воспитатели приучают детей к чистоте и опрятности при приеме пищи, воспитывают культурно-гигиенические навыки, знакомят с этикетом. </w:t>
      </w:r>
      <w:r w:rsidRPr="00E41EF3">
        <w:rPr>
          <w:sz w:val="28"/>
          <w:szCs w:val="28"/>
        </w:rPr>
        <w:br/>
      </w:r>
      <w:r w:rsidR="00D9124F">
        <w:rPr>
          <w:sz w:val="28"/>
          <w:szCs w:val="28"/>
        </w:rPr>
        <w:t xml:space="preserve">           </w:t>
      </w:r>
      <w:r w:rsidRPr="00E41EF3">
        <w:rPr>
          <w:sz w:val="28"/>
          <w:szCs w:val="28"/>
        </w:rPr>
        <w:t xml:space="preserve">Стоимость питания ребёнка в день – </w:t>
      </w:r>
      <w:r w:rsidRPr="00E41EF3">
        <w:rPr>
          <w:b/>
          <w:sz w:val="28"/>
          <w:szCs w:val="28"/>
        </w:rPr>
        <w:t>72 рубля</w:t>
      </w:r>
      <w:r w:rsidRPr="00E41EF3">
        <w:rPr>
          <w:sz w:val="28"/>
          <w:szCs w:val="28"/>
        </w:rPr>
        <w:t>, согласно Постановлению главы администрации городского округа «ГОРОД КАЛИНИНГРАД» от 14.01.2009 года № 45 «Об утверждении денежных норм питания»</w:t>
      </w:r>
    </w:p>
    <w:p w:rsidR="00D91830" w:rsidRDefault="00D91830" w:rsidP="00D04549">
      <w:pPr>
        <w:pStyle w:val="a4"/>
        <w:spacing w:before="0" w:beforeAutospacing="0" w:after="0" w:afterAutospacing="0"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Обеспечение информационной доступности</w:t>
      </w:r>
    </w:p>
    <w:p w:rsidR="00D91830" w:rsidRPr="009D1C47" w:rsidRDefault="00D91830" w:rsidP="00D91830">
      <w:pPr>
        <w:pStyle w:val="a4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ab/>
      </w:r>
      <w:r w:rsidRPr="009D1C47">
        <w:rPr>
          <w:rStyle w:val="a5"/>
          <w:b w:val="0"/>
          <w:sz w:val="28"/>
          <w:szCs w:val="28"/>
        </w:rPr>
        <w:t>О</w:t>
      </w:r>
      <w:r w:rsidR="009D1C47" w:rsidRPr="009D1C47">
        <w:rPr>
          <w:rStyle w:val="a5"/>
          <w:b w:val="0"/>
          <w:sz w:val="28"/>
          <w:szCs w:val="28"/>
        </w:rPr>
        <w:t xml:space="preserve">собое внимание в последнее время </w:t>
      </w:r>
      <w:r w:rsidRPr="009D1C47">
        <w:rPr>
          <w:rStyle w:val="a5"/>
          <w:b w:val="0"/>
          <w:sz w:val="28"/>
          <w:szCs w:val="28"/>
        </w:rPr>
        <w:t>уделяется информационной работе</w:t>
      </w:r>
      <w:r w:rsidRPr="009D1C47">
        <w:rPr>
          <w:sz w:val="28"/>
          <w:szCs w:val="28"/>
          <w:shd w:val="clear" w:color="auto" w:fill="FFFFFF"/>
        </w:rPr>
        <w:t xml:space="preserve"> размещения в сети Инт</w:t>
      </w:r>
      <w:r w:rsidR="009D1C47" w:rsidRPr="009D1C47">
        <w:rPr>
          <w:sz w:val="28"/>
          <w:szCs w:val="28"/>
          <w:shd w:val="clear" w:color="auto" w:fill="FFFFFF"/>
        </w:rPr>
        <w:t>ернет и обновления информации о</w:t>
      </w:r>
      <w:r w:rsidRPr="009D1C47">
        <w:rPr>
          <w:sz w:val="28"/>
          <w:szCs w:val="28"/>
          <w:shd w:val="clear" w:color="auto" w:fill="FFFFFF"/>
        </w:rPr>
        <w:t xml:space="preserve">  ДОУ  в целях обеспечения ее открытости и доступности.</w:t>
      </w:r>
      <w:r w:rsidR="009D1C47" w:rsidRPr="009D1C47">
        <w:rPr>
          <w:color w:val="000000"/>
          <w:sz w:val="28"/>
          <w:szCs w:val="28"/>
          <w:shd w:val="clear" w:color="auto" w:fill="FFFFFF"/>
        </w:rPr>
        <w:t xml:space="preserve"> Целью Сайта ДОУ  </w:t>
      </w:r>
      <w:hyperlink r:id="rId7" w:history="1">
        <w:r w:rsidR="009D1C47" w:rsidRPr="009D1C47">
          <w:rPr>
            <w:rStyle w:val="ab"/>
            <w:sz w:val="28"/>
            <w:szCs w:val="28"/>
            <w:shd w:val="clear" w:color="auto" w:fill="FFFFFF"/>
          </w:rPr>
          <w:t>http://46detsad.ru/</w:t>
        </w:r>
      </w:hyperlink>
      <w:r w:rsidR="009D1C47" w:rsidRPr="009D1C47">
        <w:rPr>
          <w:color w:val="000000"/>
          <w:sz w:val="28"/>
          <w:szCs w:val="28"/>
          <w:shd w:val="clear" w:color="auto" w:fill="FFFFFF"/>
        </w:rPr>
        <w:t xml:space="preserve">  является оперативное информирование общественности о его деятельности, включение его в единое образовательное информационное пространство.</w:t>
      </w:r>
      <w:r w:rsidR="009D1C47" w:rsidRPr="009D1C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="00D9124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Детский сад участвовал   в муниципальном конкурсе «Лучший сайт дошкольного образовательного учреждения», награждены Дипломом. </w:t>
      </w:r>
      <w:proofErr w:type="gramEnd"/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41EF3">
        <w:rPr>
          <w:rStyle w:val="a5"/>
          <w:sz w:val="28"/>
          <w:szCs w:val="28"/>
        </w:rPr>
        <w:t>Обеспечение безопасности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E41EF3">
        <w:rPr>
          <w:color w:val="333333"/>
          <w:sz w:val="28"/>
          <w:szCs w:val="28"/>
        </w:rPr>
        <w:t xml:space="preserve">Основным нормативно-правовым </w:t>
      </w:r>
      <w:proofErr w:type="gramStart"/>
      <w:r w:rsidRPr="00E41EF3">
        <w:rPr>
          <w:color w:val="333333"/>
          <w:sz w:val="28"/>
          <w:szCs w:val="28"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E41EF3">
        <w:rPr>
          <w:color w:val="333333"/>
          <w:sz w:val="28"/>
          <w:szCs w:val="28"/>
        </w:rPr>
        <w:t xml:space="preserve">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41EF3">
        <w:rPr>
          <w:color w:val="333333"/>
          <w:sz w:val="28"/>
          <w:szCs w:val="28"/>
        </w:rPr>
        <w:t xml:space="preserve">Основными направлениями деятельности администрации детского сада по </w:t>
      </w:r>
      <w:r w:rsidRPr="00E41EF3">
        <w:rPr>
          <w:i/>
          <w:color w:val="333333"/>
          <w:sz w:val="28"/>
          <w:szCs w:val="28"/>
        </w:rPr>
        <w:t>обеспечению безопасности</w:t>
      </w:r>
      <w:r w:rsidRPr="00E41EF3">
        <w:rPr>
          <w:color w:val="333333"/>
          <w:sz w:val="28"/>
          <w:szCs w:val="28"/>
        </w:rPr>
        <w:t xml:space="preserve"> в детском саду является:</w:t>
      </w:r>
      <w:proofErr w:type="gramStart"/>
      <w:r w:rsidRPr="00E41EF3">
        <w:rPr>
          <w:color w:val="333333"/>
          <w:sz w:val="28"/>
          <w:szCs w:val="28"/>
        </w:rPr>
        <w:br/>
        <w:t>-</w:t>
      </w:r>
      <w:proofErr w:type="gramEnd"/>
      <w:r w:rsidRPr="00E41EF3">
        <w:rPr>
          <w:color w:val="333333"/>
          <w:sz w:val="28"/>
          <w:szCs w:val="28"/>
        </w:rPr>
        <w:t xml:space="preserve">пожарная и </w:t>
      </w:r>
      <w:proofErr w:type="spellStart"/>
      <w:r w:rsidRPr="00E41EF3">
        <w:rPr>
          <w:color w:val="333333"/>
          <w:sz w:val="28"/>
          <w:szCs w:val="28"/>
        </w:rPr>
        <w:t>электробезопасность</w:t>
      </w:r>
      <w:proofErr w:type="spellEnd"/>
      <w:r w:rsidRPr="00E41EF3">
        <w:rPr>
          <w:color w:val="333333"/>
          <w:sz w:val="28"/>
          <w:szCs w:val="28"/>
        </w:rPr>
        <w:br/>
        <w:t>-антитеррористическая безопасность</w:t>
      </w:r>
      <w:r w:rsidRPr="00E41EF3">
        <w:rPr>
          <w:color w:val="333333"/>
          <w:sz w:val="28"/>
          <w:szCs w:val="28"/>
        </w:rPr>
        <w:br/>
        <w:t>-обеспечение выполнения санитарно-гигиенических требований</w:t>
      </w:r>
      <w:r w:rsidRPr="00E41EF3">
        <w:rPr>
          <w:color w:val="333333"/>
          <w:sz w:val="28"/>
          <w:szCs w:val="28"/>
        </w:rPr>
        <w:br/>
        <w:t xml:space="preserve">-охрана </w:t>
      </w:r>
      <w:r w:rsidR="003741B5">
        <w:rPr>
          <w:color w:val="333333"/>
          <w:sz w:val="28"/>
          <w:szCs w:val="28"/>
        </w:rPr>
        <w:t>труда.</w:t>
      </w:r>
      <w:r w:rsidR="003741B5">
        <w:rPr>
          <w:color w:val="333333"/>
          <w:sz w:val="28"/>
          <w:szCs w:val="28"/>
        </w:rPr>
        <w:br/>
        <w:t xml:space="preserve">           В течение 2012-2013</w:t>
      </w:r>
      <w:r w:rsidRPr="00E41EF3">
        <w:rPr>
          <w:color w:val="333333"/>
          <w:sz w:val="28"/>
          <w:szCs w:val="28"/>
        </w:rPr>
        <w:t xml:space="preserve"> года поддерживались в состоянии постоянной готовности первичные средства пожаротушения: огнетушители. Соблюдались требования к содержанию эвакуационных выходов.</w:t>
      </w:r>
    </w:p>
    <w:p w:rsidR="00D04549" w:rsidRPr="00E41EF3" w:rsidRDefault="00D04549" w:rsidP="00D04549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41EF3">
        <w:rPr>
          <w:color w:val="333333"/>
          <w:sz w:val="28"/>
          <w:szCs w:val="28"/>
        </w:rPr>
        <w:t xml:space="preserve">            В целях соблюдения антитеррористической безопасности в детском саду установлены </w:t>
      </w:r>
      <w:proofErr w:type="spellStart"/>
      <w:r w:rsidRPr="00E41EF3">
        <w:rPr>
          <w:color w:val="333333"/>
          <w:sz w:val="28"/>
          <w:szCs w:val="28"/>
        </w:rPr>
        <w:t>домофоны</w:t>
      </w:r>
      <w:proofErr w:type="spellEnd"/>
      <w:r w:rsidRPr="00E41EF3">
        <w:rPr>
          <w:color w:val="333333"/>
          <w:sz w:val="28"/>
          <w:szCs w:val="28"/>
        </w:rPr>
        <w:t xml:space="preserve">, тревожная кнопка – МОВО муниципальный отдел </w:t>
      </w:r>
      <w:proofErr w:type="spellStart"/>
      <w:r w:rsidRPr="00E41EF3">
        <w:rPr>
          <w:color w:val="333333"/>
          <w:sz w:val="28"/>
          <w:szCs w:val="28"/>
        </w:rPr>
        <w:lastRenderedPageBreak/>
        <w:t>вневедомсвенной</w:t>
      </w:r>
      <w:proofErr w:type="spellEnd"/>
      <w:r w:rsidRPr="00E41EF3">
        <w:rPr>
          <w:color w:val="333333"/>
          <w:sz w:val="28"/>
          <w:szCs w:val="28"/>
        </w:rPr>
        <w:t xml:space="preserve"> охраны  Московского района.  В начале учебного года издан приказ об организации охраны пропускного и </w:t>
      </w:r>
      <w:proofErr w:type="spellStart"/>
      <w:r w:rsidRPr="00E41EF3">
        <w:rPr>
          <w:color w:val="333333"/>
          <w:sz w:val="28"/>
          <w:szCs w:val="28"/>
        </w:rPr>
        <w:t>внутриобъектного</w:t>
      </w:r>
      <w:proofErr w:type="spellEnd"/>
      <w:r w:rsidRPr="00E41EF3">
        <w:rPr>
          <w:color w:val="333333"/>
          <w:sz w:val="28"/>
          <w:szCs w:val="28"/>
        </w:rPr>
        <w:t xml:space="preserve"> режима работы в здании и на территории детского сада, который доводится до каждого сотрудника учреждения под роспись.</w:t>
      </w:r>
      <w:r w:rsidRPr="00E41EF3">
        <w:rPr>
          <w:color w:val="333333"/>
          <w:sz w:val="28"/>
          <w:szCs w:val="28"/>
        </w:rPr>
        <w:br/>
        <w:t xml:space="preserve">      </w:t>
      </w:r>
      <w:r w:rsidR="003741B5">
        <w:rPr>
          <w:color w:val="333333"/>
          <w:sz w:val="28"/>
          <w:szCs w:val="28"/>
        </w:rPr>
        <w:t xml:space="preserve">      </w:t>
      </w:r>
      <w:r w:rsidRPr="00E41EF3">
        <w:rPr>
          <w:color w:val="333333"/>
          <w:sz w:val="28"/>
          <w:szCs w:val="28"/>
        </w:rPr>
        <w:t xml:space="preserve"> 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работников ДОУ</w:t>
      </w:r>
      <w:r w:rsidR="00D9124F">
        <w:rPr>
          <w:color w:val="333333"/>
          <w:sz w:val="28"/>
          <w:szCs w:val="28"/>
        </w:rPr>
        <w:t>, ведётся работа по аттестации рабочих мест</w:t>
      </w:r>
      <w:r w:rsidRPr="00E41EF3">
        <w:rPr>
          <w:color w:val="333333"/>
          <w:sz w:val="28"/>
          <w:szCs w:val="28"/>
        </w:rPr>
        <w:t>.</w:t>
      </w:r>
    </w:p>
    <w:p w:rsidR="003741B5" w:rsidRPr="00E41EF3" w:rsidRDefault="003741B5" w:rsidP="003741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Новая система</w:t>
      </w:r>
      <w:r w:rsidRPr="00E41EF3">
        <w:rPr>
          <w:sz w:val="28"/>
          <w:szCs w:val="28"/>
        </w:rPr>
        <w:t xml:space="preserve"> оплаты труда</w:t>
      </w:r>
      <w:r>
        <w:rPr>
          <w:sz w:val="28"/>
          <w:szCs w:val="28"/>
        </w:rPr>
        <w:t xml:space="preserve">, как </w:t>
      </w:r>
      <w:r w:rsidRPr="00E41E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финансово-</w:t>
      </w:r>
      <w:proofErr w:type="gramStart"/>
      <w:r>
        <w:rPr>
          <w:b/>
          <w:bCs/>
          <w:sz w:val="28"/>
          <w:szCs w:val="28"/>
        </w:rPr>
        <w:t>экономический</w:t>
      </w:r>
      <w:r w:rsidR="00D04549" w:rsidRPr="00E41E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механизм</w:t>
      </w:r>
      <w:proofErr w:type="gramEnd"/>
      <w:r w:rsidR="00D04549" w:rsidRPr="00E41EF3">
        <w:rPr>
          <w:b/>
          <w:bCs/>
          <w:sz w:val="28"/>
          <w:szCs w:val="28"/>
        </w:rPr>
        <w:t xml:space="preserve">, </w:t>
      </w:r>
      <w:r w:rsidR="006F1C60" w:rsidRPr="00E41EF3">
        <w:rPr>
          <w:sz w:val="28"/>
          <w:szCs w:val="28"/>
        </w:rPr>
        <w:t>направлена</w:t>
      </w:r>
      <w:r w:rsidRPr="00E41EF3">
        <w:rPr>
          <w:sz w:val="28"/>
          <w:szCs w:val="28"/>
        </w:rPr>
        <w:t xml:space="preserve"> на создание системы экономической мотивации педагогов к своему профессиональному росту, на стимулирование качества работы воспитателя и эффективности деятельности учреждения.</w:t>
      </w:r>
    </w:p>
    <w:p w:rsidR="00D04549" w:rsidRDefault="003741B5" w:rsidP="00D0454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НСОТ </w:t>
      </w:r>
      <w:r w:rsidR="00D04549" w:rsidRPr="00E41EF3">
        <w:rPr>
          <w:b/>
          <w:sz w:val="28"/>
          <w:szCs w:val="28"/>
        </w:rPr>
        <w:t>обеспечива</w:t>
      </w:r>
      <w:r>
        <w:rPr>
          <w:b/>
          <w:sz w:val="28"/>
          <w:szCs w:val="28"/>
        </w:rPr>
        <w:t xml:space="preserve">ет </w:t>
      </w:r>
      <w:r w:rsidR="00D04549" w:rsidRPr="00E41EF3">
        <w:rPr>
          <w:b/>
          <w:sz w:val="28"/>
          <w:szCs w:val="28"/>
        </w:rPr>
        <w:t>качество образовательного процесса и эффективность расходования бюджетных средств.</w:t>
      </w:r>
    </w:p>
    <w:p w:rsidR="006F1C60" w:rsidRPr="00AB618C" w:rsidRDefault="006F1C60" w:rsidP="006F1C60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принимал активное участие в региональных конкурсах и проектах с целью привлечения дополнительных финансовых средств и стал победителем конкурсных отборов лучших дошкольных образовательных учреждений города Калининграда – получил денежное поощрение 20 тыс. рублей. Выделенные средства направлены на организацию воспитательно-образовательного процесса, приобретение детских игровых модулей.</w:t>
      </w:r>
    </w:p>
    <w:p w:rsidR="006F1C60" w:rsidRPr="00E41EF3" w:rsidRDefault="006F1C60" w:rsidP="00D0454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center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>Бюджетное финансирование составило</w:t>
      </w:r>
      <w:r w:rsidR="00616BA1">
        <w:rPr>
          <w:b/>
          <w:sz w:val="28"/>
          <w:szCs w:val="28"/>
        </w:rPr>
        <w:t xml:space="preserve"> в 2013 году</w:t>
      </w:r>
      <w:r w:rsidRPr="00E41EF3">
        <w:rPr>
          <w:b/>
          <w:sz w:val="28"/>
          <w:szCs w:val="28"/>
        </w:rPr>
        <w:t>:</w:t>
      </w:r>
    </w:p>
    <w:p w:rsidR="00D04549" w:rsidRPr="00465625" w:rsidRDefault="00D04549" w:rsidP="00465625">
      <w:pPr>
        <w:pStyle w:val="a3"/>
        <w:numPr>
          <w:ilvl w:val="0"/>
          <w:numId w:val="14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>На оплату труда работникам было потрачено –</w:t>
      </w:r>
      <w:r w:rsidR="0073483A">
        <w:rPr>
          <w:b/>
          <w:sz w:val="28"/>
          <w:szCs w:val="28"/>
        </w:rPr>
        <w:t xml:space="preserve"> 6 015 634,19 </w:t>
      </w:r>
      <w:r w:rsidRPr="00E41EF3">
        <w:rPr>
          <w:b/>
          <w:sz w:val="28"/>
          <w:szCs w:val="28"/>
        </w:rPr>
        <w:t>руб.</w:t>
      </w:r>
    </w:p>
    <w:p w:rsidR="00D04549" w:rsidRPr="00465625" w:rsidRDefault="00D04549" w:rsidP="00465625">
      <w:pPr>
        <w:pStyle w:val="a3"/>
        <w:numPr>
          <w:ilvl w:val="0"/>
          <w:numId w:val="14"/>
        </w:numPr>
        <w:spacing w:line="360" w:lineRule="auto"/>
        <w:ind w:left="567" w:hanging="425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 xml:space="preserve">На налоги – </w:t>
      </w:r>
      <w:r w:rsidR="0073483A">
        <w:rPr>
          <w:b/>
          <w:sz w:val="28"/>
          <w:szCs w:val="28"/>
        </w:rPr>
        <w:t>1 847 938,27</w:t>
      </w:r>
      <w:r w:rsidRPr="00E41EF3">
        <w:rPr>
          <w:b/>
          <w:sz w:val="28"/>
          <w:szCs w:val="28"/>
        </w:rPr>
        <w:t>руб.</w:t>
      </w:r>
    </w:p>
    <w:p w:rsidR="00D04549" w:rsidRPr="00E41EF3" w:rsidRDefault="00D04549" w:rsidP="00D04549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>На питание детей –</w:t>
      </w:r>
      <w:r w:rsidR="0073483A">
        <w:rPr>
          <w:b/>
          <w:sz w:val="28"/>
          <w:szCs w:val="28"/>
        </w:rPr>
        <w:t>481 599,83</w:t>
      </w:r>
      <w:r w:rsidRPr="00E41EF3">
        <w:rPr>
          <w:b/>
          <w:sz w:val="28"/>
          <w:szCs w:val="28"/>
        </w:rPr>
        <w:t xml:space="preserve">руб.   </w:t>
      </w:r>
    </w:p>
    <w:p w:rsidR="00D04549" w:rsidRPr="00E41EF3" w:rsidRDefault="00D04549" w:rsidP="00D04549">
      <w:pPr>
        <w:pStyle w:val="a3"/>
        <w:numPr>
          <w:ilvl w:val="0"/>
          <w:numId w:val="15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E41EF3">
        <w:rPr>
          <w:sz w:val="28"/>
          <w:szCs w:val="28"/>
        </w:rPr>
        <w:t xml:space="preserve">Родительская плата  за  этот период составила </w:t>
      </w:r>
      <w:r w:rsidR="0073483A">
        <w:rPr>
          <w:b/>
          <w:sz w:val="28"/>
          <w:szCs w:val="28"/>
        </w:rPr>
        <w:t xml:space="preserve"> 285 675</w:t>
      </w:r>
      <w:r w:rsidRPr="00E41EF3">
        <w:rPr>
          <w:b/>
          <w:sz w:val="28"/>
          <w:szCs w:val="28"/>
        </w:rPr>
        <w:t>руб.</w:t>
      </w:r>
    </w:p>
    <w:p w:rsidR="00D04549" w:rsidRPr="00E41EF3" w:rsidRDefault="00D04549" w:rsidP="00D04549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На оплату коммунальных услуг – </w:t>
      </w:r>
      <w:r w:rsidR="0073483A">
        <w:rPr>
          <w:b/>
          <w:sz w:val="28"/>
          <w:szCs w:val="28"/>
        </w:rPr>
        <w:t xml:space="preserve"> 212 808,44</w:t>
      </w:r>
      <w:r w:rsidRPr="00E41EF3">
        <w:rPr>
          <w:b/>
          <w:sz w:val="28"/>
          <w:szCs w:val="28"/>
        </w:rPr>
        <w:t>руб.</w:t>
      </w:r>
    </w:p>
    <w:p w:rsidR="00D04549" w:rsidRPr="00E41EF3" w:rsidRDefault="00D04549" w:rsidP="00D04549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На содержание имущества (ремонт оборудования, дезинфекция помещений, вывоз мусора) </w:t>
      </w:r>
      <w:r w:rsidR="0073483A" w:rsidRPr="0073483A">
        <w:rPr>
          <w:b/>
          <w:sz w:val="28"/>
          <w:szCs w:val="28"/>
        </w:rPr>
        <w:t>143 074,52</w:t>
      </w:r>
      <w:r w:rsidRPr="0073483A">
        <w:rPr>
          <w:b/>
          <w:sz w:val="28"/>
          <w:szCs w:val="28"/>
        </w:rPr>
        <w:t xml:space="preserve"> руб.</w:t>
      </w:r>
    </w:p>
    <w:p w:rsidR="0073483A" w:rsidRDefault="00D04549" w:rsidP="00D04549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На охрану, медосмотры сотрудников</w:t>
      </w:r>
      <w:r w:rsidR="0073483A">
        <w:rPr>
          <w:sz w:val="28"/>
          <w:szCs w:val="28"/>
        </w:rPr>
        <w:t xml:space="preserve">- </w:t>
      </w:r>
      <w:r w:rsidR="0073483A" w:rsidRPr="0073483A">
        <w:rPr>
          <w:b/>
          <w:sz w:val="28"/>
          <w:szCs w:val="28"/>
        </w:rPr>
        <w:t>82 630руб.</w:t>
      </w:r>
      <w:r w:rsidR="0073483A">
        <w:rPr>
          <w:sz w:val="28"/>
          <w:szCs w:val="28"/>
        </w:rPr>
        <w:t xml:space="preserve"> </w:t>
      </w:r>
    </w:p>
    <w:p w:rsidR="00D04549" w:rsidRPr="00E41EF3" w:rsidRDefault="00D04549" w:rsidP="00D04549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подписка –  </w:t>
      </w:r>
      <w:r w:rsidR="0073483A">
        <w:rPr>
          <w:b/>
          <w:sz w:val="28"/>
          <w:szCs w:val="28"/>
        </w:rPr>
        <w:t>16 459,66</w:t>
      </w:r>
      <w:r w:rsidRPr="00E41EF3">
        <w:rPr>
          <w:b/>
          <w:sz w:val="28"/>
          <w:szCs w:val="28"/>
        </w:rPr>
        <w:t>руб.</w:t>
      </w:r>
    </w:p>
    <w:p w:rsidR="00D04549" w:rsidRPr="00E41EF3" w:rsidRDefault="0073483A" w:rsidP="00D04549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капитальный ремонт </w:t>
      </w:r>
      <w:r w:rsidR="00D04549" w:rsidRPr="00E41EF3">
        <w:rPr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9 962 490</w:t>
      </w:r>
      <w:r w:rsidR="00D04549" w:rsidRPr="00E41EF3">
        <w:rPr>
          <w:b/>
          <w:sz w:val="28"/>
          <w:szCs w:val="28"/>
        </w:rPr>
        <w:t xml:space="preserve"> руб.</w:t>
      </w:r>
    </w:p>
    <w:p w:rsidR="00D04549" w:rsidRPr="00E41EF3" w:rsidRDefault="003741B5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lastRenderedPageBreak/>
        <w:t>В 2012-2013</w:t>
      </w:r>
      <w:r w:rsidR="00D04549" w:rsidRPr="00E41EF3">
        <w:rPr>
          <w:b/>
          <w:bCs/>
          <w:color w:val="000000"/>
          <w:sz w:val="28"/>
          <w:szCs w:val="28"/>
          <w:lang w:eastAsia="en-US"/>
        </w:rPr>
        <w:t xml:space="preserve"> учебном году </w:t>
      </w:r>
      <w:r w:rsidR="00D04549" w:rsidRPr="00E41EF3">
        <w:rPr>
          <w:color w:val="000000"/>
          <w:sz w:val="28"/>
          <w:szCs w:val="28"/>
          <w:lang w:eastAsia="en-US"/>
        </w:rPr>
        <w:t xml:space="preserve">в МАДОУ </w:t>
      </w:r>
      <w:proofErr w:type="spellStart"/>
      <w:r w:rsidR="00D04549" w:rsidRPr="00E41EF3">
        <w:rPr>
          <w:color w:val="000000"/>
          <w:sz w:val="28"/>
          <w:szCs w:val="28"/>
          <w:lang w:eastAsia="en-US"/>
        </w:rPr>
        <w:t>д</w:t>
      </w:r>
      <w:proofErr w:type="spellEnd"/>
      <w:r w:rsidR="00D04549" w:rsidRPr="00E41EF3">
        <w:rPr>
          <w:color w:val="000000"/>
          <w:sz w:val="28"/>
          <w:szCs w:val="28"/>
          <w:lang w:eastAsia="en-US"/>
        </w:rPr>
        <w:t xml:space="preserve">/с №46 были проведены следующие </w:t>
      </w:r>
      <w:r w:rsidR="00D9124F">
        <w:rPr>
          <w:color w:val="000000"/>
          <w:sz w:val="28"/>
          <w:szCs w:val="28"/>
          <w:lang w:eastAsia="en-US"/>
        </w:rPr>
        <w:t xml:space="preserve"> ремонтные </w:t>
      </w:r>
      <w:r w:rsidR="00D04549" w:rsidRPr="00E41EF3">
        <w:rPr>
          <w:color w:val="000000"/>
          <w:sz w:val="28"/>
          <w:szCs w:val="28"/>
          <w:lang w:eastAsia="en-US"/>
        </w:rPr>
        <w:t>работы: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E41EF3">
        <w:rPr>
          <w:color w:val="000000"/>
          <w:sz w:val="28"/>
          <w:szCs w:val="28"/>
          <w:lang w:eastAsia="en-US"/>
        </w:rPr>
        <w:t>ремонт пу</w:t>
      </w:r>
      <w:r w:rsidR="003741B5">
        <w:rPr>
          <w:color w:val="000000"/>
          <w:sz w:val="28"/>
          <w:szCs w:val="28"/>
          <w:lang w:eastAsia="en-US"/>
        </w:rPr>
        <w:t>тей эвакуации  групп развития №3</w:t>
      </w:r>
      <w:r w:rsidR="00D9124F">
        <w:rPr>
          <w:color w:val="000000"/>
          <w:sz w:val="28"/>
          <w:szCs w:val="28"/>
          <w:lang w:eastAsia="en-US"/>
        </w:rPr>
        <w:t xml:space="preserve">- </w:t>
      </w:r>
      <w:r w:rsidR="00D9124F" w:rsidRPr="0073483A">
        <w:rPr>
          <w:b/>
          <w:color w:val="000000"/>
          <w:sz w:val="28"/>
          <w:szCs w:val="28"/>
          <w:lang w:eastAsia="en-US"/>
        </w:rPr>
        <w:t>148 600</w:t>
      </w:r>
      <w:r w:rsidR="0073483A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="0073483A">
        <w:rPr>
          <w:b/>
          <w:color w:val="000000"/>
          <w:sz w:val="28"/>
          <w:szCs w:val="28"/>
          <w:lang w:eastAsia="en-US"/>
        </w:rPr>
        <w:t>руб</w:t>
      </w:r>
      <w:proofErr w:type="spellEnd"/>
      <w:r w:rsidRPr="0073483A">
        <w:rPr>
          <w:b/>
          <w:color w:val="000000"/>
          <w:sz w:val="28"/>
          <w:szCs w:val="28"/>
          <w:lang w:eastAsia="en-US"/>
        </w:rPr>
        <w:t>;</w:t>
      </w:r>
      <w:r w:rsidRPr="00E41EF3">
        <w:rPr>
          <w:color w:val="000000"/>
          <w:sz w:val="28"/>
          <w:szCs w:val="28"/>
          <w:lang w:eastAsia="en-US"/>
        </w:rPr>
        <w:t xml:space="preserve">                   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E41E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9124F">
        <w:rPr>
          <w:color w:val="000000"/>
          <w:sz w:val="28"/>
          <w:szCs w:val="28"/>
          <w:lang w:eastAsia="en-US"/>
        </w:rPr>
        <w:t xml:space="preserve">замена окна и балконной двери  группы №3 – </w:t>
      </w:r>
      <w:r w:rsidR="00D9124F" w:rsidRPr="0073483A">
        <w:rPr>
          <w:b/>
          <w:color w:val="000000"/>
          <w:sz w:val="28"/>
          <w:szCs w:val="28"/>
          <w:lang w:eastAsia="en-US"/>
        </w:rPr>
        <w:t>40 485р</w:t>
      </w:r>
      <w:r w:rsidR="0073483A">
        <w:rPr>
          <w:b/>
          <w:color w:val="000000"/>
          <w:sz w:val="28"/>
          <w:szCs w:val="28"/>
          <w:lang w:eastAsia="en-US"/>
        </w:rPr>
        <w:t>уб</w:t>
      </w:r>
      <w:r w:rsidRPr="0073483A">
        <w:rPr>
          <w:b/>
          <w:color w:val="000000"/>
          <w:sz w:val="28"/>
          <w:szCs w:val="28"/>
          <w:lang w:eastAsia="en-US"/>
        </w:rPr>
        <w:t>;</w:t>
      </w:r>
      <w:r w:rsidRPr="00E41EF3">
        <w:rPr>
          <w:color w:val="000000"/>
          <w:sz w:val="28"/>
          <w:szCs w:val="28"/>
          <w:lang w:eastAsia="en-US"/>
        </w:rPr>
        <w:t xml:space="preserve">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 w:rsidRPr="00E41EF3">
        <w:rPr>
          <w:color w:val="000000"/>
          <w:sz w:val="28"/>
          <w:szCs w:val="28"/>
          <w:lang w:eastAsia="en-US"/>
        </w:rPr>
        <w:t xml:space="preserve">ремонт </w:t>
      </w:r>
      <w:r w:rsidR="00D9124F">
        <w:rPr>
          <w:color w:val="000000"/>
          <w:sz w:val="28"/>
          <w:szCs w:val="28"/>
          <w:lang w:eastAsia="en-US"/>
        </w:rPr>
        <w:t xml:space="preserve">фасада ДОУ – </w:t>
      </w:r>
      <w:r w:rsidR="00D9124F" w:rsidRPr="0073483A">
        <w:rPr>
          <w:b/>
          <w:color w:val="000000"/>
          <w:sz w:val="28"/>
          <w:szCs w:val="28"/>
          <w:lang w:eastAsia="en-US"/>
        </w:rPr>
        <w:t xml:space="preserve">2 222 395 </w:t>
      </w:r>
      <w:proofErr w:type="spellStart"/>
      <w:r w:rsidR="0073483A">
        <w:rPr>
          <w:b/>
          <w:color w:val="000000"/>
          <w:sz w:val="28"/>
          <w:szCs w:val="28"/>
          <w:lang w:eastAsia="en-US"/>
        </w:rPr>
        <w:t>руб</w:t>
      </w:r>
      <w:proofErr w:type="spellEnd"/>
      <w:r w:rsidRPr="0073483A">
        <w:rPr>
          <w:b/>
          <w:color w:val="000000"/>
          <w:sz w:val="28"/>
          <w:szCs w:val="28"/>
          <w:lang w:eastAsia="en-US"/>
        </w:rPr>
        <w:t>;</w:t>
      </w:r>
      <w:r w:rsidRPr="00E41EF3">
        <w:rPr>
          <w:color w:val="000000"/>
          <w:sz w:val="28"/>
          <w:szCs w:val="28"/>
          <w:lang w:eastAsia="en-US"/>
        </w:rPr>
        <w:t xml:space="preserve">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E41E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D9124F">
        <w:rPr>
          <w:color w:val="000000"/>
          <w:sz w:val="28"/>
          <w:szCs w:val="28"/>
          <w:lang w:eastAsia="en-US"/>
        </w:rPr>
        <w:t xml:space="preserve">реконструкция системы отопления и водоснабжения – </w:t>
      </w:r>
      <w:r w:rsidR="00D9124F" w:rsidRPr="0073483A">
        <w:rPr>
          <w:b/>
          <w:color w:val="000000"/>
          <w:sz w:val="28"/>
          <w:szCs w:val="28"/>
          <w:lang w:eastAsia="en-US"/>
        </w:rPr>
        <w:t xml:space="preserve">7 251 010 </w:t>
      </w:r>
      <w:proofErr w:type="spellStart"/>
      <w:r w:rsidR="00D9124F" w:rsidRPr="0073483A">
        <w:rPr>
          <w:b/>
          <w:color w:val="000000"/>
          <w:sz w:val="28"/>
          <w:szCs w:val="28"/>
          <w:lang w:eastAsia="en-US"/>
        </w:rPr>
        <w:t>руб</w:t>
      </w:r>
      <w:proofErr w:type="spellEnd"/>
      <w:r w:rsidRPr="00E41EF3">
        <w:rPr>
          <w:color w:val="000000"/>
          <w:sz w:val="28"/>
          <w:szCs w:val="28"/>
          <w:lang w:eastAsia="en-US"/>
        </w:rPr>
        <w:t>;</w:t>
      </w:r>
    </w:p>
    <w:p w:rsidR="00D04549" w:rsidRDefault="00D04549" w:rsidP="00A61B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E41EF3">
        <w:rPr>
          <w:color w:val="000000"/>
          <w:sz w:val="28"/>
          <w:szCs w:val="28"/>
          <w:lang w:eastAsia="en-US"/>
        </w:rPr>
        <w:t>- монтаж системы вентиляции на пищеблоке</w:t>
      </w:r>
      <w:r w:rsidR="00D9124F">
        <w:rPr>
          <w:color w:val="000000"/>
          <w:sz w:val="28"/>
          <w:szCs w:val="28"/>
          <w:lang w:eastAsia="en-US"/>
        </w:rPr>
        <w:t xml:space="preserve"> – </w:t>
      </w:r>
      <w:r w:rsidR="00D9124F" w:rsidRPr="0073483A">
        <w:rPr>
          <w:b/>
          <w:color w:val="000000"/>
          <w:sz w:val="28"/>
          <w:szCs w:val="28"/>
          <w:lang w:eastAsia="en-US"/>
        </w:rPr>
        <w:t xml:space="preserve">12 000 </w:t>
      </w:r>
      <w:proofErr w:type="spellStart"/>
      <w:r w:rsidR="0073483A">
        <w:rPr>
          <w:b/>
          <w:color w:val="000000"/>
          <w:sz w:val="28"/>
          <w:szCs w:val="28"/>
          <w:lang w:eastAsia="en-US"/>
        </w:rPr>
        <w:t>руб</w:t>
      </w:r>
      <w:proofErr w:type="spellEnd"/>
      <w:r w:rsidR="00D9124F" w:rsidRPr="0073483A">
        <w:rPr>
          <w:b/>
          <w:color w:val="000000"/>
          <w:sz w:val="28"/>
          <w:szCs w:val="28"/>
          <w:lang w:eastAsia="en-US"/>
        </w:rPr>
        <w:t>;</w:t>
      </w:r>
    </w:p>
    <w:p w:rsidR="00D9124F" w:rsidRDefault="00D9124F" w:rsidP="00A61B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-капитал</w:t>
      </w:r>
      <w:r w:rsidR="00FE4A33">
        <w:rPr>
          <w:color w:val="000000"/>
          <w:sz w:val="28"/>
          <w:szCs w:val="28"/>
          <w:lang w:eastAsia="en-US"/>
        </w:rPr>
        <w:t>ь</w:t>
      </w:r>
      <w:r>
        <w:rPr>
          <w:color w:val="000000"/>
          <w:sz w:val="28"/>
          <w:szCs w:val="28"/>
          <w:lang w:eastAsia="en-US"/>
        </w:rPr>
        <w:t xml:space="preserve">ный ремонт логопедической группы – </w:t>
      </w:r>
      <w:r w:rsidRPr="0073483A">
        <w:rPr>
          <w:b/>
          <w:color w:val="000000"/>
          <w:sz w:val="28"/>
          <w:szCs w:val="28"/>
          <w:lang w:eastAsia="en-US"/>
        </w:rPr>
        <w:t xml:space="preserve">300 000 </w:t>
      </w:r>
      <w:proofErr w:type="spellStart"/>
      <w:r w:rsidR="0073483A">
        <w:rPr>
          <w:b/>
          <w:color w:val="000000"/>
          <w:sz w:val="28"/>
          <w:szCs w:val="28"/>
          <w:lang w:eastAsia="en-US"/>
        </w:rPr>
        <w:t>руб</w:t>
      </w:r>
      <w:proofErr w:type="spellEnd"/>
      <w:r w:rsidRPr="0073483A">
        <w:rPr>
          <w:b/>
          <w:color w:val="000000"/>
          <w:sz w:val="28"/>
          <w:szCs w:val="28"/>
          <w:lang w:eastAsia="en-US"/>
        </w:rPr>
        <w:t>;</w:t>
      </w:r>
    </w:p>
    <w:p w:rsidR="00D9124F" w:rsidRPr="00D9124F" w:rsidRDefault="00D9124F" w:rsidP="00A61B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  косметический ремонт групп и помещений всего детского сада </w:t>
      </w:r>
      <w:r w:rsidR="00FE4A33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FE4A33">
        <w:rPr>
          <w:color w:val="000000"/>
          <w:sz w:val="28"/>
          <w:szCs w:val="28"/>
          <w:lang w:eastAsia="en-US"/>
        </w:rPr>
        <w:t>помощь подрядчик</w:t>
      </w:r>
      <w:proofErr w:type="gramStart"/>
      <w:r w:rsidR="00FE4A33">
        <w:rPr>
          <w:color w:val="000000"/>
          <w:sz w:val="28"/>
          <w:szCs w:val="28"/>
          <w:lang w:eastAsia="en-US"/>
        </w:rPr>
        <w:t>а ООО</w:t>
      </w:r>
      <w:proofErr w:type="gramEnd"/>
      <w:r w:rsidR="00FE4A33">
        <w:rPr>
          <w:color w:val="000000"/>
          <w:sz w:val="28"/>
          <w:szCs w:val="28"/>
          <w:lang w:eastAsia="en-US"/>
        </w:rPr>
        <w:t xml:space="preserve"> «Эксперт».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b/>
          <w:bCs/>
          <w:color w:val="000000"/>
          <w:sz w:val="28"/>
          <w:szCs w:val="28"/>
          <w:lang w:eastAsia="en-US"/>
        </w:rPr>
        <w:t>Приобретена мебель:</w:t>
      </w:r>
      <w:r w:rsidRPr="00E41EF3">
        <w:rPr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E4A33">
        <w:rPr>
          <w:rFonts w:eastAsiaTheme="minorHAnsi"/>
          <w:color w:val="000000"/>
          <w:sz w:val="28"/>
          <w:szCs w:val="28"/>
          <w:lang w:eastAsia="en-US"/>
        </w:rPr>
        <w:t>комплект детских столов и стульев.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E41EF3">
        <w:rPr>
          <w:color w:val="000000"/>
          <w:sz w:val="28"/>
          <w:szCs w:val="28"/>
          <w:lang w:eastAsia="en-US"/>
        </w:rPr>
        <w:t xml:space="preserve">- на детских прогулочных площадках установлен детский </w:t>
      </w:r>
      <w:r w:rsidR="00A61B76">
        <w:rPr>
          <w:color w:val="000000"/>
          <w:sz w:val="28"/>
          <w:szCs w:val="28"/>
          <w:lang w:eastAsia="en-US"/>
        </w:rPr>
        <w:t>спортивный комплекс</w:t>
      </w:r>
      <w:r w:rsidR="00FE4A33">
        <w:rPr>
          <w:color w:val="000000"/>
          <w:sz w:val="28"/>
          <w:szCs w:val="28"/>
          <w:lang w:eastAsia="en-US"/>
        </w:rPr>
        <w:t xml:space="preserve"> – помощь депутата</w:t>
      </w:r>
      <w:r w:rsidR="00275842">
        <w:rPr>
          <w:color w:val="000000"/>
          <w:sz w:val="28"/>
          <w:szCs w:val="28"/>
          <w:lang w:eastAsia="en-US"/>
        </w:rPr>
        <w:t>.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E41EF3">
        <w:rPr>
          <w:b/>
          <w:bCs/>
          <w:color w:val="000000"/>
          <w:sz w:val="28"/>
          <w:szCs w:val="28"/>
          <w:lang w:eastAsia="en-US"/>
        </w:rPr>
        <w:t xml:space="preserve">Проведены работы по пожарной безопасности: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color w:val="000000"/>
          <w:sz w:val="28"/>
          <w:szCs w:val="28"/>
          <w:lang w:eastAsia="en-US"/>
        </w:rPr>
        <w:t>- пропитка чердачного помещения огнезащитным раствором;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 w:rsidRPr="00E41EF3">
        <w:rPr>
          <w:color w:val="000000"/>
          <w:sz w:val="28"/>
          <w:szCs w:val="28"/>
          <w:lang w:eastAsia="en-US"/>
        </w:rPr>
        <w:t xml:space="preserve">испытания пожарных лестниц;   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- </w:t>
      </w:r>
      <w:r w:rsidRPr="00E41EF3">
        <w:rPr>
          <w:color w:val="000000"/>
          <w:sz w:val="28"/>
          <w:szCs w:val="28"/>
          <w:lang w:eastAsia="en-US"/>
        </w:rPr>
        <w:t xml:space="preserve">замеры сопротивления изоляции;   </w:t>
      </w:r>
    </w:p>
    <w:p w:rsidR="00D04549" w:rsidRPr="00E41EF3" w:rsidRDefault="00D04549" w:rsidP="00D0454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41EF3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E41EF3">
        <w:rPr>
          <w:color w:val="000000"/>
          <w:sz w:val="28"/>
          <w:szCs w:val="28"/>
          <w:lang w:eastAsia="en-US"/>
        </w:rPr>
        <w:t xml:space="preserve">заменены ламп освещения на лампы дневного света. 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За этот учебный год было приобретено: </w:t>
      </w:r>
    </w:p>
    <w:tbl>
      <w:tblPr>
        <w:tblW w:w="10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1589"/>
        <w:gridCol w:w="1924"/>
        <w:gridCol w:w="1961"/>
        <w:gridCol w:w="1789"/>
      </w:tblGrid>
      <w:tr w:rsidR="00D04549" w:rsidRPr="00E672F0" w:rsidTr="00E672F0">
        <w:tc>
          <w:tcPr>
            <w:tcW w:w="2943" w:type="dxa"/>
          </w:tcPr>
          <w:p w:rsidR="00D04549" w:rsidRPr="007E53D7" w:rsidRDefault="00D04549" w:rsidP="00E672F0">
            <w:pPr>
              <w:jc w:val="both"/>
              <w:rPr>
                <w:b/>
                <w:sz w:val="24"/>
                <w:szCs w:val="24"/>
              </w:rPr>
            </w:pPr>
            <w:r w:rsidRPr="007E53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</w:tcPr>
          <w:p w:rsidR="00D04549" w:rsidRPr="007E53D7" w:rsidRDefault="00D04549" w:rsidP="00E672F0">
            <w:pPr>
              <w:jc w:val="both"/>
              <w:rPr>
                <w:b/>
                <w:sz w:val="24"/>
                <w:szCs w:val="24"/>
              </w:rPr>
            </w:pPr>
            <w:r w:rsidRPr="007E53D7">
              <w:rPr>
                <w:b/>
                <w:sz w:val="24"/>
                <w:szCs w:val="24"/>
              </w:rPr>
              <w:t>Из средств бюджета</w:t>
            </w:r>
          </w:p>
        </w:tc>
        <w:tc>
          <w:tcPr>
            <w:tcW w:w="1938" w:type="dxa"/>
          </w:tcPr>
          <w:p w:rsidR="00D04549" w:rsidRPr="007E53D7" w:rsidRDefault="00D04549" w:rsidP="00E672F0">
            <w:pPr>
              <w:jc w:val="both"/>
              <w:rPr>
                <w:b/>
                <w:sz w:val="24"/>
                <w:szCs w:val="24"/>
              </w:rPr>
            </w:pPr>
            <w:r w:rsidRPr="007E53D7">
              <w:rPr>
                <w:b/>
                <w:sz w:val="24"/>
                <w:szCs w:val="24"/>
              </w:rPr>
              <w:t xml:space="preserve">Из </w:t>
            </w:r>
            <w:proofErr w:type="spellStart"/>
            <w:r w:rsidRPr="007E53D7">
              <w:rPr>
                <w:b/>
                <w:sz w:val="24"/>
                <w:szCs w:val="24"/>
              </w:rPr>
              <w:t>внебюджета</w:t>
            </w:r>
            <w:proofErr w:type="spellEnd"/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7E53D7" w:rsidRDefault="00D04549" w:rsidP="00E672F0">
            <w:pPr>
              <w:jc w:val="both"/>
              <w:rPr>
                <w:b/>
                <w:sz w:val="24"/>
                <w:szCs w:val="24"/>
              </w:rPr>
            </w:pPr>
            <w:r w:rsidRPr="007E53D7">
              <w:rPr>
                <w:b/>
                <w:sz w:val="24"/>
                <w:szCs w:val="24"/>
              </w:rPr>
              <w:t>Пожертвования родителей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7E53D7" w:rsidRDefault="00D04549" w:rsidP="00E672F0">
            <w:pPr>
              <w:jc w:val="both"/>
              <w:rPr>
                <w:b/>
                <w:sz w:val="24"/>
                <w:szCs w:val="24"/>
              </w:rPr>
            </w:pPr>
            <w:r w:rsidRPr="007E53D7">
              <w:rPr>
                <w:b/>
                <w:sz w:val="24"/>
                <w:szCs w:val="24"/>
              </w:rPr>
              <w:t>Депутатская помощь</w:t>
            </w:r>
          </w:p>
        </w:tc>
      </w:tr>
      <w:tr w:rsidR="00275842" w:rsidRPr="00E672F0" w:rsidTr="00E672F0">
        <w:tc>
          <w:tcPr>
            <w:tcW w:w="2943" w:type="dxa"/>
          </w:tcPr>
          <w:p w:rsidR="00275842" w:rsidRPr="00E672F0" w:rsidRDefault="00275842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 xml:space="preserve">Моющие </w:t>
            </w:r>
            <w:proofErr w:type="gramStart"/>
            <w:r w:rsidRPr="00E672F0">
              <w:rPr>
                <w:sz w:val="24"/>
                <w:szCs w:val="24"/>
              </w:rPr>
              <w:t>средства</w:t>
            </w:r>
            <w:proofErr w:type="gramEnd"/>
            <w:r w:rsidRPr="00E672F0">
              <w:rPr>
                <w:sz w:val="24"/>
                <w:szCs w:val="24"/>
              </w:rPr>
              <w:t xml:space="preserve"> Чистящие средства</w:t>
            </w:r>
          </w:p>
        </w:tc>
        <w:tc>
          <w:tcPr>
            <w:tcW w:w="1604" w:type="dxa"/>
            <w:vMerge w:val="restart"/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18 330,50</w:t>
            </w:r>
          </w:p>
        </w:tc>
        <w:tc>
          <w:tcPr>
            <w:tcW w:w="1938" w:type="dxa"/>
            <w:vMerge w:val="restart"/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right w:val="single" w:sz="4" w:space="0" w:color="auto"/>
            </w:tcBorders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left w:val="single" w:sz="4" w:space="0" w:color="auto"/>
            </w:tcBorders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842" w:rsidRPr="00E672F0" w:rsidTr="00E672F0">
        <w:trPr>
          <w:trHeight w:val="746"/>
        </w:trPr>
        <w:tc>
          <w:tcPr>
            <w:tcW w:w="2943" w:type="dxa"/>
          </w:tcPr>
          <w:p w:rsidR="00275842" w:rsidRPr="00E672F0" w:rsidRDefault="00275842" w:rsidP="00E672F0">
            <w:pPr>
              <w:jc w:val="both"/>
              <w:rPr>
                <w:sz w:val="24"/>
                <w:szCs w:val="24"/>
              </w:rPr>
            </w:pPr>
            <w:proofErr w:type="spellStart"/>
            <w:r w:rsidRPr="00E672F0">
              <w:rPr>
                <w:sz w:val="24"/>
                <w:szCs w:val="24"/>
              </w:rPr>
              <w:t>Дезинфецирующие</w:t>
            </w:r>
            <w:proofErr w:type="spellEnd"/>
            <w:r w:rsidRPr="00E672F0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604" w:type="dxa"/>
            <w:vMerge/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5842" w:rsidRPr="00E672F0" w:rsidTr="00E672F0">
        <w:tc>
          <w:tcPr>
            <w:tcW w:w="2943" w:type="dxa"/>
          </w:tcPr>
          <w:p w:rsidR="00275842" w:rsidRPr="00E672F0" w:rsidRDefault="00275842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1604" w:type="dxa"/>
            <w:vMerge/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right w:val="single" w:sz="4" w:space="0" w:color="auto"/>
            </w:tcBorders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</w:tcPr>
          <w:p w:rsidR="00275842" w:rsidRPr="00E672F0" w:rsidRDefault="00275842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549" w:rsidRPr="00E672F0" w:rsidTr="00E672F0">
        <w:tc>
          <w:tcPr>
            <w:tcW w:w="2943" w:type="dxa"/>
          </w:tcPr>
          <w:p w:rsidR="00D04549" w:rsidRPr="00E672F0" w:rsidRDefault="00614237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Кухонная мебель</w:t>
            </w:r>
          </w:p>
          <w:p w:rsidR="00614237" w:rsidRPr="00E672F0" w:rsidRDefault="000326CB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на</w:t>
            </w:r>
            <w:r w:rsidR="00614237" w:rsidRPr="00E672F0">
              <w:rPr>
                <w:sz w:val="24"/>
                <w:szCs w:val="24"/>
              </w:rPr>
              <w:t xml:space="preserve"> </w:t>
            </w:r>
            <w:proofErr w:type="spellStart"/>
            <w:r w:rsidR="00614237" w:rsidRPr="00E672F0">
              <w:rPr>
                <w:sz w:val="24"/>
                <w:szCs w:val="24"/>
              </w:rPr>
              <w:t>логопед</w:t>
            </w:r>
            <w:proofErr w:type="gramStart"/>
            <w:r w:rsidR="00614237" w:rsidRPr="00E672F0">
              <w:rPr>
                <w:sz w:val="24"/>
                <w:szCs w:val="24"/>
              </w:rPr>
              <w:t>.г</w:t>
            </w:r>
            <w:proofErr w:type="gramEnd"/>
            <w:r w:rsidR="00614237" w:rsidRPr="00E672F0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604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4549" w:rsidRPr="00E672F0" w:rsidRDefault="00614237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9 199,60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2F0" w:rsidRPr="00E672F0" w:rsidTr="00E672F0">
        <w:tc>
          <w:tcPr>
            <w:tcW w:w="2943" w:type="dxa"/>
          </w:tcPr>
          <w:p w:rsidR="00E672F0" w:rsidRPr="00E672F0" w:rsidRDefault="00E672F0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 xml:space="preserve">Столы производственные, </w:t>
            </w:r>
            <w:proofErr w:type="spellStart"/>
            <w:proofErr w:type="gramStart"/>
            <w:r w:rsidRPr="00E672F0">
              <w:rPr>
                <w:sz w:val="24"/>
                <w:szCs w:val="24"/>
              </w:rPr>
              <w:t>ванна-моечная</w:t>
            </w:r>
            <w:proofErr w:type="spellEnd"/>
            <w:proofErr w:type="gramEnd"/>
            <w:r w:rsidRPr="00E672F0">
              <w:rPr>
                <w:sz w:val="24"/>
                <w:szCs w:val="24"/>
              </w:rPr>
              <w:t>, кухонный инвентарь</w:t>
            </w:r>
          </w:p>
        </w:tc>
        <w:tc>
          <w:tcPr>
            <w:tcW w:w="1604" w:type="dxa"/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42 700</w:t>
            </w:r>
          </w:p>
        </w:tc>
        <w:tc>
          <w:tcPr>
            <w:tcW w:w="1938" w:type="dxa"/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549" w:rsidRPr="00E672F0" w:rsidTr="00E672F0">
        <w:tc>
          <w:tcPr>
            <w:tcW w:w="2943" w:type="dxa"/>
          </w:tcPr>
          <w:p w:rsidR="00D04549" w:rsidRPr="00E672F0" w:rsidRDefault="00614237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Спортивное оборудование</w:t>
            </w:r>
          </w:p>
        </w:tc>
        <w:tc>
          <w:tcPr>
            <w:tcW w:w="1604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E672F0" w:rsidRDefault="00614237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300 000</w:t>
            </w:r>
          </w:p>
        </w:tc>
      </w:tr>
      <w:tr w:rsidR="00E672F0" w:rsidRPr="00E672F0" w:rsidTr="00E672F0">
        <w:tc>
          <w:tcPr>
            <w:tcW w:w="2943" w:type="dxa"/>
          </w:tcPr>
          <w:p w:rsidR="00E672F0" w:rsidRPr="00E672F0" w:rsidRDefault="00E672F0" w:rsidP="00E672F0">
            <w:pPr>
              <w:jc w:val="both"/>
              <w:rPr>
                <w:sz w:val="24"/>
                <w:szCs w:val="24"/>
              </w:rPr>
            </w:pPr>
            <w:proofErr w:type="spellStart"/>
            <w:r w:rsidRPr="00E672F0">
              <w:rPr>
                <w:sz w:val="24"/>
                <w:szCs w:val="24"/>
              </w:rPr>
              <w:t>Мотокоса</w:t>
            </w:r>
            <w:proofErr w:type="spellEnd"/>
          </w:p>
        </w:tc>
        <w:tc>
          <w:tcPr>
            <w:tcW w:w="1604" w:type="dxa"/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20 608</w:t>
            </w:r>
          </w:p>
        </w:tc>
        <w:tc>
          <w:tcPr>
            <w:tcW w:w="1938" w:type="dxa"/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549" w:rsidRPr="00E672F0" w:rsidTr="00E672F0">
        <w:tc>
          <w:tcPr>
            <w:tcW w:w="2943" w:type="dxa"/>
          </w:tcPr>
          <w:p w:rsidR="00D04549" w:rsidRPr="00E672F0" w:rsidRDefault="00D04549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Информационные стенды</w:t>
            </w:r>
            <w:r w:rsidR="00614237" w:rsidRPr="00E672F0">
              <w:rPr>
                <w:sz w:val="24"/>
                <w:szCs w:val="24"/>
              </w:rPr>
              <w:t xml:space="preserve"> «Галерея»</w:t>
            </w:r>
          </w:p>
        </w:tc>
        <w:tc>
          <w:tcPr>
            <w:tcW w:w="1604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04549" w:rsidRPr="00E672F0" w:rsidRDefault="00614237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27 800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549" w:rsidRPr="00E672F0" w:rsidTr="00E672F0">
        <w:tc>
          <w:tcPr>
            <w:tcW w:w="2943" w:type="dxa"/>
          </w:tcPr>
          <w:p w:rsidR="00D04549" w:rsidRPr="00E672F0" w:rsidRDefault="00D04549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Компьютерная техника</w:t>
            </w:r>
          </w:p>
        </w:tc>
        <w:tc>
          <w:tcPr>
            <w:tcW w:w="1604" w:type="dxa"/>
          </w:tcPr>
          <w:p w:rsidR="00D04549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23 490</w:t>
            </w:r>
          </w:p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lastRenderedPageBreak/>
              <w:t>12 679</w:t>
            </w:r>
          </w:p>
        </w:tc>
        <w:tc>
          <w:tcPr>
            <w:tcW w:w="1938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72F0" w:rsidRPr="00E672F0" w:rsidTr="00E672F0">
        <w:tc>
          <w:tcPr>
            <w:tcW w:w="2943" w:type="dxa"/>
          </w:tcPr>
          <w:p w:rsidR="00E672F0" w:rsidRPr="00E672F0" w:rsidRDefault="00E672F0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lastRenderedPageBreak/>
              <w:t>Планшет</w:t>
            </w:r>
          </w:p>
        </w:tc>
        <w:tc>
          <w:tcPr>
            <w:tcW w:w="1604" w:type="dxa"/>
          </w:tcPr>
          <w:p w:rsidR="00E672F0" w:rsidRPr="00E672F0" w:rsidRDefault="00616BA1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672F0" w:rsidRPr="00E672F0" w:rsidRDefault="00616BA1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9 600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E672F0" w:rsidRPr="00E672F0" w:rsidRDefault="00E672F0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549" w:rsidRPr="00E672F0" w:rsidTr="00E672F0">
        <w:tc>
          <w:tcPr>
            <w:tcW w:w="2943" w:type="dxa"/>
          </w:tcPr>
          <w:p w:rsidR="00D04549" w:rsidRPr="00E672F0" w:rsidRDefault="00614237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 xml:space="preserve">Декоративный парашют </w:t>
            </w:r>
          </w:p>
        </w:tc>
        <w:tc>
          <w:tcPr>
            <w:tcW w:w="1604" w:type="dxa"/>
          </w:tcPr>
          <w:p w:rsidR="00616BA1" w:rsidRPr="00E672F0" w:rsidRDefault="00616BA1" w:rsidP="00616BA1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3 060</w:t>
            </w:r>
          </w:p>
        </w:tc>
        <w:tc>
          <w:tcPr>
            <w:tcW w:w="1938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</w:tc>
      </w:tr>
      <w:tr w:rsidR="00D04549" w:rsidRPr="00E672F0" w:rsidTr="00E672F0">
        <w:tc>
          <w:tcPr>
            <w:tcW w:w="2943" w:type="dxa"/>
          </w:tcPr>
          <w:p w:rsidR="00D04549" w:rsidRPr="00E672F0" w:rsidRDefault="000326CB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Жалюзи</w:t>
            </w:r>
          </w:p>
        </w:tc>
        <w:tc>
          <w:tcPr>
            <w:tcW w:w="1604" w:type="dxa"/>
          </w:tcPr>
          <w:p w:rsidR="00D04549" w:rsidRPr="00E672F0" w:rsidRDefault="000326CB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26 762</w:t>
            </w:r>
          </w:p>
        </w:tc>
        <w:tc>
          <w:tcPr>
            <w:tcW w:w="1938" w:type="dxa"/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D04549" w:rsidRPr="00E672F0" w:rsidRDefault="00D04549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-</w:t>
            </w:r>
          </w:p>
        </w:tc>
      </w:tr>
      <w:tr w:rsidR="000326CB" w:rsidRPr="00E672F0" w:rsidTr="00E672F0">
        <w:tc>
          <w:tcPr>
            <w:tcW w:w="2943" w:type="dxa"/>
          </w:tcPr>
          <w:p w:rsidR="000326CB" w:rsidRPr="00E672F0" w:rsidRDefault="000326CB" w:rsidP="00E672F0">
            <w:pPr>
              <w:jc w:val="both"/>
              <w:rPr>
                <w:sz w:val="24"/>
                <w:szCs w:val="24"/>
              </w:rPr>
            </w:pPr>
            <w:r w:rsidRPr="00E672F0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604" w:type="dxa"/>
          </w:tcPr>
          <w:p w:rsidR="000326CB" w:rsidRPr="00E672F0" w:rsidRDefault="000326CB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221 090,7</w:t>
            </w:r>
          </w:p>
        </w:tc>
        <w:tc>
          <w:tcPr>
            <w:tcW w:w="1938" w:type="dxa"/>
          </w:tcPr>
          <w:p w:rsidR="000326CB" w:rsidRPr="00E672F0" w:rsidRDefault="000326CB" w:rsidP="00E672F0">
            <w:pPr>
              <w:jc w:val="center"/>
              <w:rPr>
                <w:b/>
                <w:sz w:val="24"/>
                <w:szCs w:val="24"/>
              </w:rPr>
            </w:pPr>
            <w:r w:rsidRPr="00E672F0">
              <w:rPr>
                <w:b/>
                <w:sz w:val="24"/>
                <w:szCs w:val="24"/>
              </w:rPr>
              <w:t>260 509,13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0326CB" w:rsidRPr="00E672F0" w:rsidRDefault="000326CB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0326CB" w:rsidRPr="00E672F0" w:rsidRDefault="000326CB" w:rsidP="00E672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483A" w:rsidRPr="00E672F0" w:rsidTr="00E672F0">
        <w:tc>
          <w:tcPr>
            <w:tcW w:w="2943" w:type="dxa"/>
          </w:tcPr>
          <w:p w:rsidR="0073483A" w:rsidRPr="00E672F0" w:rsidRDefault="0073483A" w:rsidP="00E67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</w:tcPr>
          <w:p w:rsidR="0073483A" w:rsidRDefault="0073483A" w:rsidP="00E672F0">
            <w:pPr>
              <w:jc w:val="center"/>
              <w:rPr>
                <w:b/>
                <w:sz w:val="24"/>
                <w:szCs w:val="24"/>
              </w:rPr>
            </w:pPr>
          </w:p>
          <w:p w:rsidR="0073483A" w:rsidRDefault="00616BA1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  <w:r w:rsidR="0073483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72</w:t>
            </w:r>
            <w:r w:rsidR="0073483A">
              <w:rPr>
                <w:b/>
                <w:sz w:val="24"/>
                <w:szCs w:val="24"/>
              </w:rPr>
              <w:t>0,2</w:t>
            </w:r>
          </w:p>
          <w:p w:rsidR="0073483A" w:rsidRPr="00E672F0" w:rsidRDefault="0073483A" w:rsidP="00E672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73483A" w:rsidRDefault="0073483A" w:rsidP="00E672F0">
            <w:pPr>
              <w:jc w:val="center"/>
              <w:rPr>
                <w:b/>
                <w:sz w:val="24"/>
                <w:szCs w:val="24"/>
              </w:rPr>
            </w:pPr>
          </w:p>
          <w:p w:rsidR="0073483A" w:rsidRPr="00E672F0" w:rsidRDefault="00616BA1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  <w:r w:rsidR="007E53D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50</w:t>
            </w:r>
            <w:r w:rsidR="007E53D7">
              <w:rPr>
                <w:b/>
                <w:sz w:val="24"/>
                <w:szCs w:val="24"/>
              </w:rPr>
              <w:t>8,73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73483A" w:rsidRPr="00E672F0" w:rsidRDefault="007E53D7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9 600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73483A" w:rsidRPr="00E672F0" w:rsidRDefault="007E53D7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300 000</w:t>
            </w:r>
          </w:p>
        </w:tc>
      </w:tr>
      <w:tr w:rsidR="0073483A" w:rsidRPr="00E672F0" w:rsidTr="00965D46">
        <w:tc>
          <w:tcPr>
            <w:tcW w:w="2943" w:type="dxa"/>
          </w:tcPr>
          <w:p w:rsidR="0073483A" w:rsidRPr="00E672F0" w:rsidRDefault="0073483A" w:rsidP="00E672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238" w:type="dxa"/>
            <w:gridSpan w:val="4"/>
          </w:tcPr>
          <w:p w:rsidR="0073483A" w:rsidRPr="00E672F0" w:rsidRDefault="007E53D7" w:rsidP="00E672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975 828,93</w:t>
            </w:r>
          </w:p>
        </w:tc>
      </w:tr>
    </w:tbl>
    <w:p w:rsidR="00D04549" w:rsidRPr="00E41EF3" w:rsidRDefault="00D04549" w:rsidP="00D04549">
      <w:pPr>
        <w:spacing w:line="360" w:lineRule="auto"/>
        <w:ind w:firstLine="708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left="786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На деньги,  выделенные депутатом окружного совета депутатов </w:t>
      </w:r>
    </w:p>
    <w:p w:rsidR="00D04549" w:rsidRPr="00E41EF3" w:rsidRDefault="00D04549" w:rsidP="00D04549">
      <w:pPr>
        <w:spacing w:line="360" w:lineRule="auto"/>
        <w:ind w:left="786"/>
        <w:jc w:val="both"/>
        <w:rPr>
          <w:b/>
          <w:sz w:val="28"/>
          <w:szCs w:val="28"/>
        </w:rPr>
      </w:pPr>
      <w:r w:rsidRPr="00E41EF3">
        <w:rPr>
          <w:b/>
          <w:sz w:val="28"/>
          <w:szCs w:val="28"/>
        </w:rPr>
        <w:t>КРОПОТКИНЫМ АНДРЕЕМ  МИХАЙЛОВИЧЕМ</w:t>
      </w:r>
    </w:p>
    <w:p w:rsidR="00D04549" w:rsidRPr="00E41EF3" w:rsidRDefault="00A61B76" w:rsidP="00D045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2013г.  был установлен</w:t>
      </w:r>
      <w:r w:rsidR="00D04549" w:rsidRPr="00E41EF3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 комплекс на сумму 300</w:t>
      </w:r>
      <w:r w:rsidR="00D04549" w:rsidRPr="00E41EF3">
        <w:rPr>
          <w:sz w:val="28"/>
          <w:szCs w:val="28"/>
        </w:rPr>
        <w:t> 000рублей.</w:t>
      </w:r>
    </w:p>
    <w:p w:rsidR="00D04549" w:rsidRPr="00E41EF3" w:rsidRDefault="00D04549" w:rsidP="00D04549">
      <w:pPr>
        <w:spacing w:line="360" w:lineRule="auto"/>
        <w:ind w:firstLine="709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Реализация поставленных целей и задач позволила определить основные приоритеты развития </w:t>
      </w:r>
      <w:r w:rsidR="00A61B76">
        <w:rPr>
          <w:b/>
          <w:bCs/>
          <w:i/>
          <w:iCs/>
          <w:sz w:val="28"/>
          <w:szCs w:val="28"/>
        </w:rPr>
        <w:t>ДОУ на 2013/2014</w:t>
      </w:r>
      <w:r w:rsidRPr="00E41EF3">
        <w:rPr>
          <w:b/>
          <w:bCs/>
          <w:i/>
          <w:iCs/>
          <w:sz w:val="28"/>
          <w:szCs w:val="28"/>
        </w:rPr>
        <w:t xml:space="preserve"> </w:t>
      </w:r>
      <w:r w:rsidRPr="00E41EF3">
        <w:rPr>
          <w:sz w:val="28"/>
          <w:szCs w:val="28"/>
        </w:rPr>
        <w:t xml:space="preserve">учебный год: </w:t>
      </w: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  <w:r w:rsidRPr="00E41EF3">
        <w:rPr>
          <w:sz w:val="28"/>
          <w:szCs w:val="28"/>
        </w:rPr>
        <w:t xml:space="preserve">обеспечение доступности качественного образования посредством активизации инновационной деятельности учреждения и педагогов и </w:t>
      </w:r>
      <w:proofErr w:type="gramStart"/>
      <w:r w:rsidRPr="00E41EF3">
        <w:rPr>
          <w:sz w:val="28"/>
          <w:szCs w:val="28"/>
        </w:rPr>
        <w:t>внедрения</w:t>
      </w:r>
      <w:proofErr w:type="gramEnd"/>
      <w:r w:rsidRPr="00E41EF3">
        <w:rPr>
          <w:sz w:val="28"/>
          <w:szCs w:val="28"/>
        </w:rPr>
        <w:t xml:space="preserve"> новых организационно-экономических механизмов управления ДОУ.</w:t>
      </w:r>
    </w:p>
    <w:p w:rsidR="00D04549" w:rsidRPr="00E41EF3" w:rsidRDefault="00D04549" w:rsidP="00D04549">
      <w:pPr>
        <w:spacing w:line="360" w:lineRule="auto"/>
        <w:ind w:firstLine="709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Задачи:</w:t>
      </w:r>
      <w:r w:rsidRPr="00E41EF3">
        <w:rPr>
          <w:color w:val="000000"/>
          <w:sz w:val="28"/>
          <w:szCs w:val="28"/>
        </w:rPr>
        <w:t xml:space="preserve">    </w:t>
      </w:r>
    </w:p>
    <w:p w:rsidR="00D3262A" w:rsidRPr="00A61B76" w:rsidRDefault="000D1CB4" w:rsidP="00A61B7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777" w:hanging="357"/>
        <w:jc w:val="both"/>
        <w:rPr>
          <w:sz w:val="28"/>
          <w:szCs w:val="28"/>
        </w:rPr>
      </w:pPr>
      <w:r w:rsidRPr="00A61B76">
        <w:rPr>
          <w:sz w:val="28"/>
          <w:szCs w:val="28"/>
        </w:rPr>
        <w:t>Формирование у детей интереса и ценностного отношения к занятиям физической культуры через овладени</w:t>
      </w:r>
      <w:r w:rsidR="00A61B76">
        <w:rPr>
          <w:sz w:val="28"/>
          <w:szCs w:val="28"/>
        </w:rPr>
        <w:t>е разнообразными играми с мячом</w:t>
      </w:r>
      <w:r w:rsidRPr="00A61B76">
        <w:rPr>
          <w:sz w:val="28"/>
          <w:szCs w:val="28"/>
        </w:rPr>
        <w:t>.</w:t>
      </w:r>
    </w:p>
    <w:p w:rsidR="00D3262A" w:rsidRPr="00A61B76" w:rsidRDefault="000D1CB4" w:rsidP="00A61B7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777" w:hanging="357"/>
        <w:jc w:val="both"/>
        <w:rPr>
          <w:sz w:val="28"/>
          <w:szCs w:val="28"/>
        </w:rPr>
      </w:pPr>
      <w:r w:rsidRPr="00A61B76">
        <w:rPr>
          <w:sz w:val="28"/>
          <w:szCs w:val="28"/>
        </w:rPr>
        <w:t>Формирование представлений об окружающем мире в процессе обучения изобразительной деятельности (рисованию) нетрадиционными средствами.</w:t>
      </w:r>
    </w:p>
    <w:p w:rsidR="00D04549" w:rsidRPr="00E672F0" w:rsidRDefault="000D1CB4" w:rsidP="00D0454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777" w:hanging="357"/>
        <w:jc w:val="both"/>
        <w:rPr>
          <w:sz w:val="28"/>
          <w:szCs w:val="28"/>
        </w:rPr>
      </w:pPr>
      <w:r w:rsidRPr="00A61B76">
        <w:rPr>
          <w:sz w:val="28"/>
          <w:szCs w:val="28"/>
        </w:rPr>
        <w:t xml:space="preserve">Развитие связной речи дошкольников с задержкой </w:t>
      </w:r>
      <w:proofErr w:type="spellStart"/>
      <w:r w:rsidRPr="00A61B76">
        <w:rPr>
          <w:sz w:val="28"/>
          <w:szCs w:val="28"/>
        </w:rPr>
        <w:t>психо-речевого</w:t>
      </w:r>
      <w:proofErr w:type="spellEnd"/>
      <w:r w:rsidRPr="00A61B76">
        <w:rPr>
          <w:sz w:val="28"/>
          <w:szCs w:val="28"/>
        </w:rPr>
        <w:t xml:space="preserve"> развития в процессе проведения музыкально-театрализованной деятельности. </w:t>
      </w:r>
    </w:p>
    <w:p w:rsidR="00D04549" w:rsidRPr="00E41EF3" w:rsidRDefault="00A61B76" w:rsidP="00D045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всего вышесказанного можно </w:t>
      </w:r>
      <w:r w:rsidR="00D04549" w:rsidRPr="00E41EF3">
        <w:rPr>
          <w:sz w:val="28"/>
          <w:szCs w:val="28"/>
        </w:rPr>
        <w:t xml:space="preserve">сделать вывод, что детский сад работает хорошо, слаженно и стабильно. Хотелось бы пожелать, чтобы в этом учебном году вы, принимали  активное участие в жизни детского сада. Ведь только совместными усилиями мы сможем по-настоящему сделать из детского сада второй родной дом для Ваших детей, но при этом Вы должны всегда </w:t>
      </w:r>
      <w:r>
        <w:rPr>
          <w:sz w:val="28"/>
          <w:szCs w:val="28"/>
        </w:rPr>
        <w:t xml:space="preserve">помнить, что в первую очередь родителя </w:t>
      </w:r>
      <w:r w:rsidR="00D04549" w:rsidRPr="00E41EF3">
        <w:rPr>
          <w:sz w:val="28"/>
          <w:szCs w:val="28"/>
        </w:rPr>
        <w:t xml:space="preserve"> ответственны за развитие и воспитание своих детей, а мы – Вам в помощь.</w:t>
      </w:r>
    </w:p>
    <w:p w:rsidR="00D04549" w:rsidRPr="00E41EF3" w:rsidRDefault="00D04549" w:rsidP="00D04549">
      <w:pPr>
        <w:spacing w:line="360" w:lineRule="auto"/>
        <w:ind w:left="360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ind w:left="360"/>
        <w:jc w:val="both"/>
        <w:rPr>
          <w:sz w:val="28"/>
          <w:szCs w:val="28"/>
        </w:rPr>
      </w:pPr>
      <w:r w:rsidRPr="00E41EF3">
        <w:rPr>
          <w:sz w:val="28"/>
          <w:szCs w:val="28"/>
        </w:rPr>
        <w:t>Спасибо!</w:t>
      </w:r>
    </w:p>
    <w:p w:rsidR="00D04549" w:rsidRPr="00E41EF3" w:rsidRDefault="00D04549" w:rsidP="00D04549">
      <w:pPr>
        <w:spacing w:line="360" w:lineRule="auto"/>
        <w:ind w:firstLine="708"/>
        <w:jc w:val="both"/>
        <w:rPr>
          <w:sz w:val="28"/>
          <w:szCs w:val="28"/>
        </w:rPr>
      </w:pPr>
    </w:p>
    <w:p w:rsidR="00D04549" w:rsidRPr="00E41EF3" w:rsidRDefault="00D04549" w:rsidP="00D04549">
      <w:pPr>
        <w:spacing w:line="360" w:lineRule="auto"/>
        <w:jc w:val="both"/>
        <w:rPr>
          <w:sz w:val="28"/>
          <w:szCs w:val="28"/>
        </w:rPr>
      </w:pPr>
    </w:p>
    <w:p w:rsidR="00640A73" w:rsidRPr="00D04549" w:rsidRDefault="00640A73" w:rsidP="00D04549">
      <w:pPr>
        <w:rPr>
          <w:szCs w:val="28"/>
        </w:rPr>
      </w:pPr>
    </w:p>
    <w:sectPr w:rsidR="00640A73" w:rsidRPr="00D04549" w:rsidSect="009A20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"/>
      </v:shape>
    </w:pict>
  </w:numPicBullet>
  <w:abstractNum w:abstractNumId="0">
    <w:nsid w:val="00416894"/>
    <w:multiLevelType w:val="singleLevel"/>
    <w:tmpl w:val="66229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05A87"/>
    <w:multiLevelType w:val="hybridMultilevel"/>
    <w:tmpl w:val="48020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38DE"/>
    <w:multiLevelType w:val="hybridMultilevel"/>
    <w:tmpl w:val="5330C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32F8"/>
    <w:multiLevelType w:val="hybridMultilevel"/>
    <w:tmpl w:val="507E7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60E0"/>
    <w:multiLevelType w:val="hybridMultilevel"/>
    <w:tmpl w:val="C178B3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2CF4"/>
    <w:multiLevelType w:val="hybridMultilevel"/>
    <w:tmpl w:val="8012D70E"/>
    <w:lvl w:ilvl="0" w:tplc="EE9A47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845C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2DC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1A3C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2B4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CF6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6E2A1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043B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246B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6D570E"/>
    <w:multiLevelType w:val="hybridMultilevel"/>
    <w:tmpl w:val="01486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D0EBD"/>
    <w:multiLevelType w:val="hybridMultilevel"/>
    <w:tmpl w:val="1F849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A53D0"/>
    <w:multiLevelType w:val="hybridMultilevel"/>
    <w:tmpl w:val="EECCCA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25119C"/>
    <w:multiLevelType w:val="hybridMultilevel"/>
    <w:tmpl w:val="7822111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1A023D"/>
    <w:multiLevelType w:val="hybridMultilevel"/>
    <w:tmpl w:val="F46A191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C73E6F"/>
    <w:multiLevelType w:val="hybridMultilevel"/>
    <w:tmpl w:val="F2F6553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067839"/>
    <w:multiLevelType w:val="hybridMultilevel"/>
    <w:tmpl w:val="BDBA29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272E75"/>
    <w:multiLevelType w:val="hybridMultilevel"/>
    <w:tmpl w:val="55B6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385A"/>
    <w:multiLevelType w:val="hybridMultilevel"/>
    <w:tmpl w:val="4FF4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4659F"/>
    <w:multiLevelType w:val="hybridMultilevel"/>
    <w:tmpl w:val="A9606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52F65"/>
    <w:multiLevelType w:val="hybridMultilevel"/>
    <w:tmpl w:val="BADAB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551B47"/>
    <w:multiLevelType w:val="hybridMultilevel"/>
    <w:tmpl w:val="6284D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85AC8"/>
    <w:multiLevelType w:val="hybridMultilevel"/>
    <w:tmpl w:val="CD3C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A37B2"/>
    <w:multiLevelType w:val="hybridMultilevel"/>
    <w:tmpl w:val="BF76BA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4312B8"/>
    <w:multiLevelType w:val="hybridMultilevel"/>
    <w:tmpl w:val="CB2278A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932593C"/>
    <w:multiLevelType w:val="singleLevel"/>
    <w:tmpl w:val="17CAE5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496036ED"/>
    <w:multiLevelType w:val="hybridMultilevel"/>
    <w:tmpl w:val="996A046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50CCF"/>
    <w:multiLevelType w:val="hybridMultilevel"/>
    <w:tmpl w:val="496C1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174EE"/>
    <w:multiLevelType w:val="hybridMultilevel"/>
    <w:tmpl w:val="0324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B3336"/>
    <w:multiLevelType w:val="hybridMultilevel"/>
    <w:tmpl w:val="0AF848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035643"/>
    <w:multiLevelType w:val="hybridMultilevel"/>
    <w:tmpl w:val="3A1EF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70459"/>
    <w:multiLevelType w:val="hybridMultilevel"/>
    <w:tmpl w:val="17D22A2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A0956FE"/>
    <w:multiLevelType w:val="hybridMultilevel"/>
    <w:tmpl w:val="060C4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C4EE0"/>
    <w:multiLevelType w:val="hybridMultilevel"/>
    <w:tmpl w:val="4836D2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721843"/>
    <w:multiLevelType w:val="hybridMultilevel"/>
    <w:tmpl w:val="61A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544EC"/>
    <w:multiLevelType w:val="hybridMultilevel"/>
    <w:tmpl w:val="4BD82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75ACF"/>
    <w:multiLevelType w:val="hybridMultilevel"/>
    <w:tmpl w:val="DBCEE8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E49D8"/>
    <w:multiLevelType w:val="hybridMultilevel"/>
    <w:tmpl w:val="35869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43458"/>
    <w:multiLevelType w:val="hybridMultilevel"/>
    <w:tmpl w:val="5FD4A584"/>
    <w:lvl w:ilvl="0" w:tplc="04190007">
      <w:start w:val="1"/>
      <w:numFmt w:val="bullet"/>
      <w:lvlText w:val=""/>
      <w:lvlPicBulletId w:val="0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5">
    <w:nsid w:val="6EF04BD7"/>
    <w:multiLevelType w:val="hybridMultilevel"/>
    <w:tmpl w:val="6DFCFC9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464F9"/>
    <w:multiLevelType w:val="hybridMultilevel"/>
    <w:tmpl w:val="55D6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D5B60"/>
    <w:multiLevelType w:val="hybridMultilevel"/>
    <w:tmpl w:val="8BDC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"/>
  </w:num>
  <w:num w:numId="4">
    <w:abstractNumId w:val="30"/>
  </w:num>
  <w:num w:numId="5">
    <w:abstractNumId w:val="9"/>
  </w:num>
  <w:num w:numId="6">
    <w:abstractNumId w:val="0"/>
  </w:num>
  <w:num w:numId="7">
    <w:abstractNumId w:val="25"/>
  </w:num>
  <w:num w:numId="8">
    <w:abstractNumId w:val="21"/>
  </w:num>
  <w:num w:numId="9">
    <w:abstractNumId w:val="31"/>
  </w:num>
  <w:num w:numId="10">
    <w:abstractNumId w:val="20"/>
  </w:num>
  <w:num w:numId="11">
    <w:abstractNumId w:val="12"/>
  </w:num>
  <w:num w:numId="12">
    <w:abstractNumId w:val="10"/>
  </w:num>
  <w:num w:numId="13">
    <w:abstractNumId w:val="4"/>
  </w:num>
  <w:num w:numId="14">
    <w:abstractNumId w:val="8"/>
  </w:num>
  <w:num w:numId="15">
    <w:abstractNumId w:val="34"/>
  </w:num>
  <w:num w:numId="16">
    <w:abstractNumId w:val="27"/>
  </w:num>
  <w:num w:numId="17">
    <w:abstractNumId w:val="19"/>
  </w:num>
  <w:num w:numId="18">
    <w:abstractNumId w:val="11"/>
  </w:num>
  <w:num w:numId="19">
    <w:abstractNumId w:val="22"/>
  </w:num>
  <w:num w:numId="20">
    <w:abstractNumId w:val="15"/>
  </w:num>
  <w:num w:numId="21">
    <w:abstractNumId w:val="26"/>
  </w:num>
  <w:num w:numId="22">
    <w:abstractNumId w:val="3"/>
  </w:num>
  <w:num w:numId="23">
    <w:abstractNumId w:val="14"/>
  </w:num>
  <w:num w:numId="24">
    <w:abstractNumId w:val="16"/>
  </w:num>
  <w:num w:numId="25">
    <w:abstractNumId w:val="18"/>
  </w:num>
  <w:num w:numId="26">
    <w:abstractNumId w:val="32"/>
  </w:num>
  <w:num w:numId="27">
    <w:abstractNumId w:val="35"/>
  </w:num>
  <w:num w:numId="28">
    <w:abstractNumId w:val="29"/>
  </w:num>
  <w:num w:numId="29">
    <w:abstractNumId w:val="21"/>
  </w:num>
  <w:num w:numId="30">
    <w:abstractNumId w:val="28"/>
  </w:num>
  <w:num w:numId="31">
    <w:abstractNumId w:val="17"/>
  </w:num>
  <w:num w:numId="32">
    <w:abstractNumId w:val="21"/>
  </w:num>
  <w:num w:numId="33">
    <w:abstractNumId w:val="24"/>
  </w:num>
  <w:num w:numId="34">
    <w:abstractNumId w:val="37"/>
  </w:num>
  <w:num w:numId="35">
    <w:abstractNumId w:val="13"/>
  </w:num>
  <w:num w:numId="36">
    <w:abstractNumId w:val="2"/>
  </w:num>
  <w:num w:numId="37">
    <w:abstractNumId w:val="6"/>
  </w:num>
  <w:num w:numId="38">
    <w:abstractNumId w:val="5"/>
  </w:num>
  <w:num w:numId="39">
    <w:abstractNumId w:val="23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D60B6"/>
    <w:rsid w:val="000326CB"/>
    <w:rsid w:val="00076DAB"/>
    <w:rsid w:val="000C15E5"/>
    <w:rsid w:val="000C4625"/>
    <w:rsid w:val="000D1CB4"/>
    <w:rsid w:val="000D55F5"/>
    <w:rsid w:val="001C1F16"/>
    <w:rsid w:val="001D2E42"/>
    <w:rsid w:val="001E4E42"/>
    <w:rsid w:val="001F733A"/>
    <w:rsid w:val="00204DD6"/>
    <w:rsid w:val="002755F1"/>
    <w:rsid w:val="00275842"/>
    <w:rsid w:val="002A430D"/>
    <w:rsid w:val="002B4CF5"/>
    <w:rsid w:val="002E51C0"/>
    <w:rsid w:val="002F3D46"/>
    <w:rsid w:val="003741B5"/>
    <w:rsid w:val="0037575F"/>
    <w:rsid w:val="00383D75"/>
    <w:rsid w:val="00393E99"/>
    <w:rsid w:val="003C1B6C"/>
    <w:rsid w:val="003D4D83"/>
    <w:rsid w:val="0042371F"/>
    <w:rsid w:val="00465625"/>
    <w:rsid w:val="004F34AE"/>
    <w:rsid w:val="00511AB4"/>
    <w:rsid w:val="00520680"/>
    <w:rsid w:val="00595E6E"/>
    <w:rsid w:val="005A05D6"/>
    <w:rsid w:val="005B79FE"/>
    <w:rsid w:val="005C5127"/>
    <w:rsid w:val="00614237"/>
    <w:rsid w:val="00616BA1"/>
    <w:rsid w:val="00640A73"/>
    <w:rsid w:val="0067152E"/>
    <w:rsid w:val="006A0E45"/>
    <w:rsid w:val="006A33E9"/>
    <w:rsid w:val="006C1D45"/>
    <w:rsid w:val="006F1C60"/>
    <w:rsid w:val="00702EC1"/>
    <w:rsid w:val="0073483A"/>
    <w:rsid w:val="007C2AF4"/>
    <w:rsid w:val="007E53D7"/>
    <w:rsid w:val="008B038F"/>
    <w:rsid w:val="008D6003"/>
    <w:rsid w:val="008D60B6"/>
    <w:rsid w:val="008F0B1B"/>
    <w:rsid w:val="00927B07"/>
    <w:rsid w:val="00947821"/>
    <w:rsid w:val="009A2082"/>
    <w:rsid w:val="009D1C47"/>
    <w:rsid w:val="00A001F9"/>
    <w:rsid w:val="00A11B4E"/>
    <w:rsid w:val="00A31B52"/>
    <w:rsid w:val="00A61B76"/>
    <w:rsid w:val="00B96159"/>
    <w:rsid w:val="00C162EA"/>
    <w:rsid w:val="00CD1B95"/>
    <w:rsid w:val="00CE5DDF"/>
    <w:rsid w:val="00CF3904"/>
    <w:rsid w:val="00D04549"/>
    <w:rsid w:val="00D21B6B"/>
    <w:rsid w:val="00D3262A"/>
    <w:rsid w:val="00D552D2"/>
    <w:rsid w:val="00D64B8F"/>
    <w:rsid w:val="00D9124F"/>
    <w:rsid w:val="00D91830"/>
    <w:rsid w:val="00E266D9"/>
    <w:rsid w:val="00E64114"/>
    <w:rsid w:val="00E672F0"/>
    <w:rsid w:val="00EA250A"/>
    <w:rsid w:val="00F0044B"/>
    <w:rsid w:val="00F152E8"/>
    <w:rsid w:val="00F60883"/>
    <w:rsid w:val="00FB6164"/>
    <w:rsid w:val="00FE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0B6"/>
    <w:pPr>
      <w:ind w:left="720"/>
    </w:pPr>
  </w:style>
  <w:style w:type="paragraph" w:styleId="a4">
    <w:name w:val="Normal (Web)"/>
    <w:basedOn w:val="a"/>
    <w:uiPriority w:val="99"/>
    <w:unhideWhenUsed/>
    <w:rsid w:val="008D60B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D60B6"/>
    <w:rPr>
      <w:b/>
      <w:bCs/>
    </w:rPr>
  </w:style>
  <w:style w:type="paragraph" w:customStyle="1" w:styleId="a6">
    <w:name w:val="Заголовок"/>
    <w:basedOn w:val="a"/>
    <w:next w:val="a7"/>
    <w:rsid w:val="001F733A"/>
    <w:pPr>
      <w:keepNext/>
      <w:suppressAutoHyphens/>
      <w:spacing w:before="240" w:after="120"/>
    </w:pPr>
    <w:rPr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1F73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F733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 Spacing"/>
    <w:uiPriority w:val="99"/>
    <w:qFormat/>
    <w:rsid w:val="00D0454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a">
    <w:name w:val="Содержимое таблицы"/>
    <w:basedOn w:val="a"/>
    <w:rsid w:val="00D04549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9D1C47"/>
  </w:style>
  <w:style w:type="character" w:styleId="ab">
    <w:name w:val="Hyperlink"/>
    <w:basedOn w:val="a0"/>
    <w:uiPriority w:val="99"/>
    <w:unhideWhenUsed/>
    <w:rsid w:val="009D1C4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1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51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">
    <w:name w:val="Основной текст (61)"/>
    <w:rsid w:val="001D2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1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46detsa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ECEF-135D-44CF-9B71-99959EA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25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27</cp:revision>
  <cp:lastPrinted>2013-10-09T14:01:00Z</cp:lastPrinted>
  <dcterms:created xsi:type="dcterms:W3CDTF">2012-10-08T09:53:00Z</dcterms:created>
  <dcterms:modified xsi:type="dcterms:W3CDTF">2013-10-10T15:35:00Z</dcterms:modified>
</cp:coreProperties>
</file>